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2383"/>
        <w:gridCol w:w="7023"/>
      </w:tblGrid>
      <w:tr w:rsidR="00033505" w:rsidRPr="00150F04" w14:paraId="69D7DC05" w14:textId="77777777" w:rsidTr="0062535A">
        <w:trPr>
          <w:trHeight w:val="148"/>
          <w:tblHeader/>
        </w:trPr>
        <w:tc>
          <w:tcPr>
            <w:tcW w:w="795" w:type="dxa"/>
            <w:shd w:val="clear" w:color="auto" w:fill="D9B3FF"/>
            <w:vAlign w:val="center"/>
          </w:tcPr>
          <w:p w14:paraId="2EAFB74C" w14:textId="77777777" w:rsidR="00033505" w:rsidRPr="00150F04" w:rsidRDefault="000335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No.</w:t>
            </w:r>
          </w:p>
        </w:tc>
        <w:tc>
          <w:tcPr>
            <w:tcW w:w="2383" w:type="dxa"/>
            <w:shd w:val="clear" w:color="auto" w:fill="D9B3FF"/>
            <w:vAlign w:val="center"/>
          </w:tcPr>
          <w:p w14:paraId="2617B7C7" w14:textId="77777777" w:rsidR="00033505" w:rsidRPr="00150F04" w:rsidRDefault="000335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Proceso</w:t>
            </w:r>
          </w:p>
        </w:tc>
        <w:tc>
          <w:tcPr>
            <w:tcW w:w="7023" w:type="dxa"/>
            <w:shd w:val="clear" w:color="auto" w:fill="D9B3FF"/>
            <w:vAlign w:val="center"/>
          </w:tcPr>
          <w:p w14:paraId="76F2069C" w14:textId="77777777" w:rsidR="00033505" w:rsidRPr="00150F04" w:rsidRDefault="000335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Nombre del documento controlado</w:t>
            </w:r>
          </w:p>
        </w:tc>
      </w:tr>
      <w:tr w:rsidR="00FE548B" w:rsidRPr="00150F04" w14:paraId="5808E2A4" w14:textId="77777777" w:rsidTr="003A31A9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16B57777" w14:textId="491A1C1F" w:rsidR="00FE548B" w:rsidRPr="00FE548B" w:rsidRDefault="00FE54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SIG-CA-P-03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40604487" w14:textId="77777777" w:rsidR="00FE548B" w:rsidRPr="00FE548B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la Inscripción de Estudiantes</w:t>
            </w:r>
          </w:p>
        </w:tc>
      </w:tr>
      <w:tr w:rsidR="00033505" w:rsidRPr="00150F04" w14:paraId="184DB892" w14:textId="77777777" w:rsidTr="000609FF">
        <w:trPr>
          <w:trHeight w:val="148"/>
          <w:tblHeader/>
        </w:trPr>
        <w:tc>
          <w:tcPr>
            <w:tcW w:w="795" w:type="dxa"/>
          </w:tcPr>
          <w:p w14:paraId="19209744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1257D151" w14:textId="587D057D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4E05BA16" w14:textId="4F487BFA" w:rsidR="00033505" w:rsidRPr="00150F04" w:rsidRDefault="00150F04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50F04">
              <w:rPr>
                <w:rFonts w:ascii="Arial" w:hAnsi="Arial" w:cs="Arial"/>
                <w:bCs/>
              </w:rPr>
              <w:t xml:space="preserve">ircular núm. </w:t>
            </w:r>
            <w:proofErr w:type="spellStart"/>
            <w:r w:rsidRPr="00150F04">
              <w:rPr>
                <w:rFonts w:ascii="Arial" w:hAnsi="Arial" w:cs="Arial"/>
                <w:bCs/>
              </w:rPr>
              <w:t>dgair</w:t>
            </w:r>
            <w:proofErr w:type="spellEnd"/>
            <w:r w:rsidRPr="00150F04">
              <w:rPr>
                <w:rFonts w:ascii="Arial" w:hAnsi="Arial" w:cs="Arial"/>
                <w:bCs/>
              </w:rPr>
              <w:t>/005/2000</w:t>
            </w:r>
          </w:p>
        </w:tc>
      </w:tr>
      <w:tr w:rsidR="00033505" w:rsidRPr="00150F04" w14:paraId="11580B6F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8AE7C8C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58ECF9F3" w14:textId="2AC9116B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163DB91F" w14:textId="541CF257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Acuerdo No.1/SPC. Diario Oficial</w:t>
            </w:r>
          </w:p>
        </w:tc>
      </w:tr>
      <w:tr w:rsidR="00033505" w:rsidRPr="00150F04" w14:paraId="046708C3" w14:textId="77777777" w:rsidTr="000609FF">
        <w:trPr>
          <w:trHeight w:val="148"/>
          <w:tblHeader/>
        </w:trPr>
        <w:tc>
          <w:tcPr>
            <w:tcW w:w="795" w:type="dxa"/>
          </w:tcPr>
          <w:p w14:paraId="79BB492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20F38231" w14:textId="3197498C" w:rsidR="00033505" w:rsidRPr="00150F04" w:rsidRDefault="00150F04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38D65DDB" w14:textId="4FDD047A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  <w:lang w:val="pt-BR"/>
              </w:rPr>
            </w:pPr>
            <w:r w:rsidRPr="00150F04">
              <w:rPr>
                <w:rFonts w:ascii="Arial" w:hAnsi="Arial" w:cs="Arial"/>
                <w:bCs/>
              </w:rPr>
              <w:t>Circular de Convalidación de Estudios D.A./01/01</w:t>
            </w:r>
          </w:p>
        </w:tc>
      </w:tr>
      <w:tr w:rsidR="00033505" w:rsidRPr="00150F04" w14:paraId="3FC0BDE6" w14:textId="77777777" w:rsidTr="000609FF">
        <w:trPr>
          <w:trHeight w:val="148"/>
          <w:tblHeader/>
        </w:trPr>
        <w:tc>
          <w:tcPr>
            <w:tcW w:w="795" w:type="dxa"/>
          </w:tcPr>
          <w:p w14:paraId="7FC7D07E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2F965FB2" w14:textId="13ED5FFF" w:rsidR="00033505" w:rsidRPr="00150F04" w:rsidRDefault="00150F04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36E1F520" w14:textId="3C042BB5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Servicios Escolares 2007</w:t>
            </w:r>
          </w:p>
        </w:tc>
      </w:tr>
      <w:tr w:rsidR="00033505" w:rsidRPr="00150F04" w14:paraId="444208FB" w14:textId="77777777" w:rsidTr="000609FF">
        <w:trPr>
          <w:trHeight w:val="148"/>
          <w:tblHeader/>
        </w:trPr>
        <w:tc>
          <w:tcPr>
            <w:tcW w:w="795" w:type="dxa"/>
          </w:tcPr>
          <w:p w14:paraId="6041FBF7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5E6C23A5" w14:textId="14886ED7" w:rsidR="00033505" w:rsidRPr="00150F04" w:rsidRDefault="00150F04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75A066E0" w14:textId="74B67402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Académico Administrativo 2007</w:t>
            </w:r>
          </w:p>
        </w:tc>
      </w:tr>
      <w:tr w:rsidR="00033505" w:rsidRPr="00150F04" w14:paraId="1F8698E2" w14:textId="77777777" w:rsidTr="000609FF">
        <w:trPr>
          <w:trHeight w:val="148"/>
          <w:tblHeader/>
        </w:trPr>
        <w:tc>
          <w:tcPr>
            <w:tcW w:w="795" w:type="dxa"/>
          </w:tcPr>
          <w:p w14:paraId="345F4D6A" w14:textId="6FB8970C" w:rsidR="00033505" w:rsidRPr="00150F04" w:rsidRDefault="00033505" w:rsidP="00515699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3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729B93E" w14:textId="5C136FE0" w:rsidR="00033505" w:rsidRPr="00150F04" w:rsidRDefault="00033505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SIG-CA-P-04</w:t>
            </w:r>
          </w:p>
        </w:tc>
        <w:tc>
          <w:tcPr>
            <w:tcW w:w="7023" w:type="dxa"/>
          </w:tcPr>
          <w:p w14:paraId="26B46248" w14:textId="47DE2B8B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Procedimiento para: La Reinscripción del y de la Estudiante</w:t>
            </w:r>
          </w:p>
        </w:tc>
      </w:tr>
      <w:tr w:rsidR="00033505" w:rsidRPr="00150F04" w14:paraId="261B76C2" w14:textId="77777777" w:rsidTr="000609FF">
        <w:trPr>
          <w:trHeight w:val="148"/>
          <w:tblHeader/>
        </w:trPr>
        <w:tc>
          <w:tcPr>
            <w:tcW w:w="795" w:type="dxa"/>
          </w:tcPr>
          <w:p w14:paraId="09A3EA8D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069CB88" w14:textId="7EAE096A" w:rsidR="00033505" w:rsidRPr="00150F04" w:rsidRDefault="00033505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25B215F8" w14:textId="667B6021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Procedimientos para la Acreditación de Asignaturas de los Planes de Estudios en los Institutos Tecnológicos</w:t>
            </w:r>
          </w:p>
        </w:tc>
      </w:tr>
      <w:tr w:rsidR="00033505" w:rsidRPr="00150F04" w14:paraId="0BFFD348" w14:textId="77777777" w:rsidTr="000609FF">
        <w:trPr>
          <w:trHeight w:val="148"/>
          <w:tblHeader/>
        </w:trPr>
        <w:tc>
          <w:tcPr>
            <w:tcW w:w="795" w:type="dxa"/>
          </w:tcPr>
          <w:p w14:paraId="06A7ABC0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9748BDC" w14:textId="5110E03B" w:rsidR="00033505" w:rsidRPr="00150F04" w:rsidRDefault="00150F04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37267015" w14:textId="75AC15A6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Normativo Académico Administrativo</w:t>
            </w:r>
          </w:p>
        </w:tc>
      </w:tr>
      <w:tr w:rsidR="00033505" w:rsidRPr="00150F04" w14:paraId="4D5FBE26" w14:textId="77777777" w:rsidTr="000609FF">
        <w:trPr>
          <w:trHeight w:val="148"/>
          <w:tblHeader/>
        </w:trPr>
        <w:tc>
          <w:tcPr>
            <w:tcW w:w="795" w:type="dxa"/>
          </w:tcPr>
          <w:p w14:paraId="70591C2A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59A5B24" w14:textId="0F772522" w:rsidR="00033505" w:rsidRPr="00150F04" w:rsidRDefault="00150F04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2DA72C80" w14:textId="712952F7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Lineamientos para la evaluación y acreditación de las asignaturas versión 1.0 para los planes 2009-2010.</w:t>
            </w:r>
          </w:p>
        </w:tc>
      </w:tr>
      <w:tr w:rsidR="00FE548B" w:rsidRPr="00150F04" w14:paraId="24C64FBF" w14:textId="77777777" w:rsidTr="00ED06CF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</w:tcPr>
          <w:p w14:paraId="2F12D1B7" w14:textId="1E167106" w:rsidR="00FE548B" w:rsidRPr="00FE548B" w:rsidRDefault="00FE548B" w:rsidP="00515699">
            <w:pPr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SIG-CA-P-06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00041427" w14:textId="5E5B3B71" w:rsidR="00FE548B" w:rsidRPr="00FE548B" w:rsidRDefault="00FE548B" w:rsidP="00515699">
            <w:pPr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Gestión del Curso</w:t>
            </w:r>
          </w:p>
        </w:tc>
      </w:tr>
      <w:tr w:rsidR="00033505" w:rsidRPr="00150F04" w14:paraId="649ACAFD" w14:textId="77777777" w:rsidTr="000609FF">
        <w:trPr>
          <w:trHeight w:val="148"/>
          <w:tblHeader/>
        </w:trPr>
        <w:tc>
          <w:tcPr>
            <w:tcW w:w="795" w:type="dxa"/>
          </w:tcPr>
          <w:p w14:paraId="6D0E9EC1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4ED4D71" w14:textId="68D839D4" w:rsidR="00033505" w:rsidRPr="00150F04" w:rsidRDefault="00150F04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4983D852" w14:textId="1BEEBD04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Lineamientos Académico-Administrativos del Tecnológico Nacional de México, Planes de estudio para la formación y desarrollo de competencias profesionales</w:t>
            </w:r>
          </w:p>
        </w:tc>
      </w:tr>
      <w:tr w:rsidR="00033505" w:rsidRPr="00150F04" w14:paraId="3A2F0AC5" w14:textId="77777777" w:rsidTr="000609FF">
        <w:trPr>
          <w:trHeight w:val="148"/>
          <w:tblHeader/>
        </w:trPr>
        <w:tc>
          <w:tcPr>
            <w:tcW w:w="795" w:type="dxa"/>
          </w:tcPr>
          <w:p w14:paraId="216A2B9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1173E57" w14:textId="4A2F67DC" w:rsidR="00033505" w:rsidRPr="00150F04" w:rsidRDefault="00150F04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73BF3418" w14:textId="4F299754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Lineamiento para la Evaluación y Acreditación de Asignaturas versión 1.0 Planes de estudio 2009-2015.</w:t>
            </w:r>
          </w:p>
        </w:tc>
      </w:tr>
      <w:tr w:rsidR="00033505" w:rsidRPr="00150F04" w14:paraId="2F19501A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39BCF68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214AF735" w14:textId="17B047B4" w:rsidR="00033505" w:rsidRPr="00150F04" w:rsidRDefault="00150F04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53FA7562" w14:textId="72199BB5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Guía para la instrumentación didáctica de los programas de estudios para la formación y desarrollo de las competencias profesionales</w:t>
            </w:r>
          </w:p>
        </w:tc>
      </w:tr>
      <w:tr w:rsidR="00033505" w:rsidRPr="00150F04" w14:paraId="0E36F387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922BCD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44B3D501" w14:textId="56EBA72C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41FF7116" w14:textId="0604966F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Planes y Programas de Estudios con enfoque por competencias vigentes 2009-2015</w:t>
            </w:r>
          </w:p>
        </w:tc>
      </w:tr>
      <w:tr w:rsidR="00033505" w:rsidRPr="00150F04" w14:paraId="307E3DB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6D292CAD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5FA3D03F" w14:textId="297918EE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2A78F434" w14:textId="377FE397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  <w:tab w:val="left" w:pos="3870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Calendario Escolar</w:t>
            </w:r>
          </w:p>
        </w:tc>
      </w:tr>
      <w:tr w:rsidR="00033505" w:rsidRPr="00150F04" w14:paraId="7FCC05E2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613563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5EE09FE1" w14:textId="25BE230D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6A625147" w14:textId="5E2E7DCE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Interior de Trabajo del Personal Maestro(a).</w:t>
            </w:r>
          </w:p>
        </w:tc>
      </w:tr>
      <w:tr w:rsidR="00033505" w:rsidRPr="00150F04" w14:paraId="036910EF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10AB991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237DE34B" w14:textId="0A53733B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2F857223" w14:textId="07E627C2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Servicios Escolares 2007</w:t>
            </w:r>
          </w:p>
        </w:tc>
      </w:tr>
      <w:tr w:rsidR="00FE548B" w:rsidRPr="00150F04" w14:paraId="44CDE218" w14:textId="77777777" w:rsidTr="00FE548B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088B6410" w14:textId="161587B7" w:rsidR="00FE548B" w:rsidRPr="00FE548B" w:rsidRDefault="00FE548B" w:rsidP="00515699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SIG-CA-P-08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668A5F80" w14:textId="1935E37A" w:rsidR="00FE548B" w:rsidRPr="00FE548B" w:rsidRDefault="00FE548B" w:rsidP="00515699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Titulación Integral</w:t>
            </w:r>
          </w:p>
        </w:tc>
      </w:tr>
      <w:tr w:rsidR="00033505" w:rsidRPr="00150F04" w14:paraId="06737EAE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0BB566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5DEE5C06" w14:textId="7CD6E2B1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</w:tcPr>
          <w:p w14:paraId="1C4D2B6C" w14:textId="3C51E01C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</w:t>
            </w:r>
          </w:p>
        </w:tc>
      </w:tr>
      <w:tr w:rsidR="00033505" w:rsidRPr="00150F04" w14:paraId="73DCED6E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17CF7E14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E2486D5" w14:textId="5AC39291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2A554A62" w14:textId="3954C086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Circular CSE/004/05</w:t>
            </w:r>
          </w:p>
        </w:tc>
      </w:tr>
      <w:tr w:rsidR="00033505" w:rsidRPr="00150F04" w14:paraId="6AB48000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D8D7D2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vAlign w:val="center"/>
          </w:tcPr>
          <w:p w14:paraId="38086764" w14:textId="1BDA9EAB" w:rsidR="00033505" w:rsidRPr="00150F04" w:rsidRDefault="00FE548B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35732FC9" w14:textId="15369AEE" w:rsidR="00033505" w:rsidRPr="00150F04" w:rsidRDefault="00033505" w:rsidP="00515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Circular M00/10/2021</w:t>
            </w:r>
          </w:p>
        </w:tc>
      </w:tr>
      <w:tr w:rsidR="00033505" w:rsidRPr="00150F04" w14:paraId="3FCC14C6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299F6A6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3C1A232" w14:textId="2D05BF5E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16783B86" w14:textId="1F5E5BD9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Lineamientos Académico-Administrativos del Tecnológico Nacional de México</w:t>
            </w:r>
          </w:p>
        </w:tc>
      </w:tr>
      <w:tr w:rsidR="00FE548B" w:rsidRPr="00150F04" w14:paraId="2F843F98" w14:textId="77777777" w:rsidTr="00FE548B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76FE6060" w14:textId="15E94415" w:rsidR="00FE548B" w:rsidRPr="00FE548B" w:rsidRDefault="00FE548B" w:rsidP="00515699">
            <w:pPr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SIG-CA-P-45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17C42D0D" w14:textId="39C51A8D" w:rsidR="00FE548B" w:rsidRPr="00FE548B" w:rsidRDefault="00FE548B" w:rsidP="00515699">
            <w:pPr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 la operación y acreditación de las tutorías institucionales</w:t>
            </w:r>
          </w:p>
        </w:tc>
      </w:tr>
      <w:tr w:rsidR="00033505" w:rsidRPr="00150F04" w14:paraId="76A2527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3F56BB1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9314F1A" w14:textId="508B4A4C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43B45E34" w14:textId="5E012376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Lineamiento para la operación del programa institucional de tutoría</w:t>
            </w:r>
          </w:p>
        </w:tc>
      </w:tr>
      <w:tr w:rsidR="00033505" w:rsidRPr="00150F04" w14:paraId="61A5B50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58EAB0D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D44EB69" w14:textId="30E5A109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3808053E" w14:textId="6E3D4051" w:rsidR="00033505" w:rsidRPr="00150F04" w:rsidRDefault="00A95ECA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Lineamiento para el cumplimiento de actividad complementaria </w:t>
            </w:r>
          </w:p>
        </w:tc>
      </w:tr>
      <w:tr w:rsidR="00033505" w:rsidRPr="00150F04" w14:paraId="3E36BB02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2441FC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A849027" w14:textId="18BA9A8A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5A9B071A" w14:textId="04F7CFF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Cuaderno de trabajo de tutoría del estudiante del SNIT</w:t>
            </w:r>
          </w:p>
        </w:tc>
      </w:tr>
      <w:tr w:rsidR="00A95ECA" w:rsidRPr="00150F04" w14:paraId="7A6397B4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010E45E1" w14:textId="77777777" w:rsidR="00A95ECA" w:rsidRPr="00150F04" w:rsidRDefault="00A95ECA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B9B6AFC" w14:textId="3343447E" w:rsidR="00A95ECA" w:rsidRPr="00150F04" w:rsidRDefault="00A95ECA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7023" w:type="dxa"/>
            <w:vAlign w:val="center"/>
          </w:tcPr>
          <w:p w14:paraId="3463F966" w14:textId="3310B606" w:rsidR="00A95ECA" w:rsidRPr="00150F04" w:rsidRDefault="00A95ECA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Programa de tutorías de TecNM</w:t>
            </w:r>
          </w:p>
        </w:tc>
      </w:tr>
      <w:tr w:rsidR="00FE548B" w:rsidRPr="00150F04" w14:paraId="61EE2DEA" w14:textId="77777777" w:rsidTr="00FE548B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39330AD3" w14:textId="14900D18" w:rsidR="00FE548B" w:rsidRPr="00FE548B" w:rsidRDefault="00FE548B" w:rsidP="00515699">
            <w:pPr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SIG-IN-P-47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76330489" w14:textId="0B1AC1E9" w:rsidR="00FE548B" w:rsidRPr="00FE548B" w:rsidRDefault="00FE548B" w:rsidP="00515699">
            <w:pPr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Realización de prácticas de laboratorios y/o talleres</w:t>
            </w:r>
          </w:p>
        </w:tc>
      </w:tr>
      <w:tr w:rsidR="00033505" w:rsidRPr="00150F04" w14:paraId="2EB15365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1DC39442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31B5AED" w14:textId="69927DC3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7B7C23B7" w14:textId="1073FD20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Lineamiento para la evaluación y acreditación de asignaturas versión 1.0 planes 2009-2010</w:t>
            </w:r>
          </w:p>
        </w:tc>
      </w:tr>
      <w:tr w:rsidR="00033505" w:rsidRPr="00150F04" w14:paraId="5255ECE2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BBAB10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42627B2" w14:textId="6C53D07B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66CD9C72" w14:textId="1BE30E2D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Oficial Mexicana NOM-017-STPS-2008 Equipo de protección personal, Selección, uso y manejo en los centros de trabajo</w:t>
            </w:r>
          </w:p>
        </w:tc>
      </w:tr>
      <w:tr w:rsidR="00033505" w:rsidRPr="00150F04" w14:paraId="27740085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089C063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4A7AD38" w14:textId="6671EB1A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0FAD287F" w14:textId="198B61D6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Oficial Mexicana NOM-025-STPS -2008, Condiciones de iluminación en los centros de trabajo</w:t>
            </w:r>
          </w:p>
        </w:tc>
      </w:tr>
      <w:tr w:rsidR="00033505" w:rsidRPr="00150F04" w14:paraId="445B46C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8B59C57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A3BA086" w14:textId="3B553E5B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5C8A3C99" w14:textId="4C5F6797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Oficial Mexicana NOM-005-STPS-1998, Relativa a las condiciones de sustancias e higiene en los centros de trabajo para el manejo, transporte y almacenamiento de sustancias químicas peligrosas.</w:t>
            </w:r>
          </w:p>
        </w:tc>
      </w:tr>
      <w:tr w:rsidR="00033505" w:rsidRPr="00150F04" w14:paraId="0F54047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24E9D7B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A04F1D4" w14:textId="5045F0D7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6ABE18E5" w14:textId="5073B254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Oficial Mexicana NOM-020-STPS-2011, Recipientes sujetos a presión, recipientes criogénicos y generadores de vapor o calderas – Funcionamiento – Condiciones de Seguridad.</w:t>
            </w:r>
          </w:p>
        </w:tc>
      </w:tr>
      <w:tr w:rsidR="00033505" w:rsidRPr="00150F04" w14:paraId="5CCAF04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60ED6E00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FA1EC77" w14:textId="26354265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51F94B60" w14:textId="75944F4F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Oficial Mexicana NOM-002-STPS-2010 Prevención y protección contra incendios</w:t>
            </w:r>
          </w:p>
        </w:tc>
      </w:tr>
      <w:tr w:rsidR="00FE548B" w:rsidRPr="00150F04" w14:paraId="2629A450" w14:textId="77777777" w:rsidTr="00FE548B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6A1090FA" w14:textId="2873B573" w:rsidR="00FE548B" w:rsidRPr="00FE548B" w:rsidRDefault="00FE548B" w:rsidP="00515699">
            <w:pPr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SIG-CA-P-50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1896B857" w14:textId="7F783762" w:rsidR="00FE548B" w:rsidRPr="00FE548B" w:rsidRDefault="00FE548B" w:rsidP="00515699">
            <w:pPr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Residencias Profesionales plan 2015</w:t>
            </w:r>
          </w:p>
        </w:tc>
      </w:tr>
      <w:tr w:rsidR="00033505" w:rsidRPr="00150F04" w14:paraId="2800A9F5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6ADBAA7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8275919" w14:textId="656FD432" w:rsidR="00033505" w:rsidRPr="00150F04" w:rsidRDefault="001E68AE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6891BAAB" w14:textId="67E84F7D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lineamientos Académicos -Administrativos del tecnológico nacional de México. Planes de estudio para la formación y desarrollo de competencias profesionales</w:t>
            </w:r>
          </w:p>
        </w:tc>
      </w:tr>
      <w:tr w:rsidR="00FE548B" w:rsidRPr="00150F04" w14:paraId="0031C3CF" w14:textId="77777777" w:rsidTr="00FE548B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78432A19" w14:textId="57FA69D8" w:rsidR="00FE548B" w:rsidRPr="00FE548B" w:rsidRDefault="00FE548B" w:rsidP="00515699">
            <w:pPr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SIG-CA-P-51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43B2F67F" w14:textId="6F6CFDA5" w:rsidR="00FE548B" w:rsidRPr="00FE548B" w:rsidRDefault="00FE548B" w:rsidP="00515699">
            <w:pPr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La Convalidación de Estudios</w:t>
            </w:r>
          </w:p>
        </w:tc>
      </w:tr>
      <w:tr w:rsidR="00033505" w:rsidRPr="00150F04" w14:paraId="4995F79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606D31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EDE42B9" w14:textId="6F5E6609" w:rsidR="00033505" w:rsidRPr="00150F04" w:rsidRDefault="00FE548B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0FB293B8" w14:textId="470B455B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Lineamientos Académico-Administrativos del Tecnológico Nacional de México</w:t>
            </w:r>
          </w:p>
        </w:tc>
      </w:tr>
      <w:tr w:rsidR="00FE548B" w:rsidRPr="00150F04" w14:paraId="0E0E5412" w14:textId="77777777" w:rsidTr="00FE548B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6E18A5EF" w14:textId="011FD950" w:rsidR="00FE548B" w:rsidRPr="00FE548B" w:rsidRDefault="00FE548B" w:rsidP="00515699">
            <w:pPr>
              <w:jc w:val="center"/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SIG-CA-P-52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42A2B537" w14:textId="019478A3" w:rsidR="00FE548B" w:rsidRPr="00FE548B" w:rsidRDefault="00FE548B" w:rsidP="00515699">
            <w:pPr>
              <w:rPr>
                <w:rFonts w:ascii="Arial" w:hAnsi="Arial" w:cs="Arial"/>
                <w:b/>
              </w:rPr>
            </w:pPr>
            <w:r w:rsidRPr="00FE548B">
              <w:rPr>
                <w:rFonts w:ascii="Arial" w:hAnsi="Arial" w:cs="Arial"/>
                <w:b/>
              </w:rPr>
              <w:t>Procedimiento para: La Equivalencia de Estudios</w:t>
            </w:r>
          </w:p>
        </w:tc>
      </w:tr>
      <w:tr w:rsidR="00033505" w:rsidRPr="00150F04" w14:paraId="57C0F3FC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177384E0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5BD3182" w14:textId="1E8748E2" w:rsidR="00033505" w:rsidRPr="00150F04" w:rsidRDefault="001E68AE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7023" w:type="dxa"/>
            <w:vAlign w:val="center"/>
          </w:tcPr>
          <w:p w14:paraId="0621218C" w14:textId="00401AEA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Lineamientos Académico-Administrativos del Tecnológico Nacional de México</w:t>
            </w:r>
          </w:p>
        </w:tc>
      </w:tr>
      <w:tr w:rsidR="001E68AE" w:rsidRPr="00150F04" w14:paraId="7E73590E" w14:textId="77777777" w:rsidTr="001E68AE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077CCAB0" w14:textId="57CB6613" w:rsidR="001E68AE" w:rsidRPr="001E68AE" w:rsidRDefault="001E68AE" w:rsidP="00515699">
            <w:pPr>
              <w:jc w:val="center"/>
              <w:rPr>
                <w:rFonts w:ascii="Arial" w:hAnsi="Arial" w:cs="Arial"/>
                <w:b/>
              </w:rPr>
            </w:pPr>
            <w:r w:rsidRPr="001E68AE">
              <w:rPr>
                <w:rFonts w:ascii="Arial" w:hAnsi="Arial" w:cs="Arial"/>
                <w:b/>
              </w:rPr>
              <w:t>SIG-CA-P-20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597875A4" w14:textId="0AEFB0BF" w:rsidR="001E68AE" w:rsidRPr="001E68AE" w:rsidRDefault="001E68AE" w:rsidP="00515699">
            <w:pPr>
              <w:rPr>
                <w:rFonts w:ascii="Arial" w:hAnsi="Arial" w:cs="Arial"/>
                <w:b/>
              </w:rPr>
            </w:pPr>
            <w:r w:rsidRPr="001E68AE">
              <w:rPr>
                <w:rFonts w:ascii="Arial" w:hAnsi="Arial" w:cs="Arial"/>
                <w:b/>
              </w:rPr>
              <w:t>Procedimiento: Visitas a Empresas</w:t>
            </w:r>
          </w:p>
        </w:tc>
      </w:tr>
      <w:tr w:rsidR="00033505" w:rsidRPr="00150F04" w14:paraId="31383580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68331C0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218797A" w14:textId="65C7821B" w:rsidR="00033505" w:rsidRPr="00150F04" w:rsidRDefault="00033505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Vinculación</w:t>
            </w:r>
          </w:p>
        </w:tc>
        <w:tc>
          <w:tcPr>
            <w:tcW w:w="7023" w:type="dxa"/>
            <w:vAlign w:val="center"/>
          </w:tcPr>
          <w:p w14:paraId="6FF91848" w14:textId="7A9BC299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Procedimientos para la Promoción de Visitas a las Empresas</w:t>
            </w:r>
          </w:p>
        </w:tc>
      </w:tr>
      <w:tr w:rsidR="001E68AE" w:rsidRPr="00150F04" w14:paraId="756586CA" w14:textId="77777777" w:rsidTr="001E68AE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4EF36EF1" w14:textId="1E843105" w:rsidR="001E68AE" w:rsidRPr="001E68AE" w:rsidRDefault="001E68AE" w:rsidP="00515699">
            <w:pPr>
              <w:jc w:val="center"/>
              <w:rPr>
                <w:rFonts w:ascii="Arial" w:hAnsi="Arial" w:cs="Arial"/>
                <w:b/>
              </w:rPr>
            </w:pPr>
            <w:r w:rsidRPr="001E68AE">
              <w:rPr>
                <w:rFonts w:ascii="Arial" w:hAnsi="Arial" w:cs="Arial"/>
                <w:b/>
              </w:rPr>
              <w:t>SIG-CA-P-49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6BF3ED2A" w14:textId="028D8B8B" w:rsidR="001E68AE" w:rsidRPr="001E68AE" w:rsidRDefault="001E68AE" w:rsidP="00515699">
            <w:pPr>
              <w:rPr>
                <w:rFonts w:ascii="Arial" w:hAnsi="Arial" w:cs="Arial"/>
                <w:b/>
              </w:rPr>
            </w:pPr>
            <w:r w:rsidRPr="001E68AE">
              <w:rPr>
                <w:rFonts w:ascii="Arial" w:hAnsi="Arial" w:cs="Arial"/>
                <w:b/>
              </w:rPr>
              <w:t>Procedimiento para: Realización del Servicio Social Plan 2015-2016</w:t>
            </w:r>
          </w:p>
        </w:tc>
      </w:tr>
      <w:tr w:rsidR="00033505" w:rsidRPr="00150F04" w14:paraId="113B46F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1F0A1EE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2500198" w14:textId="21772033" w:rsidR="00033505" w:rsidRPr="00150F04" w:rsidRDefault="001E68AE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Vinculación</w:t>
            </w:r>
          </w:p>
        </w:tc>
        <w:tc>
          <w:tcPr>
            <w:tcW w:w="7023" w:type="dxa"/>
            <w:vAlign w:val="center"/>
          </w:tcPr>
          <w:p w14:paraId="325A0C38" w14:textId="5447EC5E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Lineamiento para la operación y acreditación del servicio social ver.1.0</w:t>
            </w:r>
          </w:p>
        </w:tc>
      </w:tr>
      <w:tr w:rsidR="00033505" w:rsidRPr="00150F04" w14:paraId="53E66633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745E13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EDF16DC" w14:textId="721B14D9" w:rsidR="00033505" w:rsidRPr="00150F04" w:rsidRDefault="001E68AE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Vinculación</w:t>
            </w:r>
          </w:p>
        </w:tc>
        <w:tc>
          <w:tcPr>
            <w:tcW w:w="7023" w:type="dxa"/>
            <w:vAlign w:val="center"/>
          </w:tcPr>
          <w:p w14:paraId="2F7CF082" w14:textId="076C45C7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reglamentaria del artículo 5º de la Constitución de los Estados Unidos Mexicanos</w:t>
            </w:r>
          </w:p>
        </w:tc>
      </w:tr>
      <w:tr w:rsidR="00033505" w:rsidRPr="00150F04" w14:paraId="027C6F4C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018C94CD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9353BB7" w14:textId="13FBBE3F" w:rsidR="00033505" w:rsidRPr="00150F04" w:rsidRDefault="001E68AE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Vinculación</w:t>
            </w:r>
          </w:p>
        </w:tc>
        <w:tc>
          <w:tcPr>
            <w:tcW w:w="7023" w:type="dxa"/>
            <w:vAlign w:val="center"/>
          </w:tcPr>
          <w:p w14:paraId="5A409AA5" w14:textId="2F4C1828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Vinculación</w:t>
            </w:r>
          </w:p>
        </w:tc>
      </w:tr>
      <w:tr w:rsidR="00033505" w:rsidRPr="00150F04" w14:paraId="6DFE5530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F8F4E1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7B38652" w14:textId="3BBE42A4" w:rsidR="00033505" w:rsidRPr="00150F04" w:rsidRDefault="001E68AE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Vinculación</w:t>
            </w:r>
          </w:p>
        </w:tc>
        <w:tc>
          <w:tcPr>
            <w:tcW w:w="7023" w:type="dxa"/>
            <w:vAlign w:val="center"/>
          </w:tcPr>
          <w:p w14:paraId="7D34DA04" w14:textId="4AAB6582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Lineamientos Académico-Administrativos del Tecnológico Nacional de México. Planes de estudio para la formación y desarrollo de competencias profesionales</w:t>
            </w:r>
          </w:p>
        </w:tc>
      </w:tr>
      <w:tr w:rsidR="006F0E16" w:rsidRPr="00150F04" w14:paraId="76621399" w14:textId="77777777" w:rsidTr="006F0E16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514310EF" w14:textId="6E10DDCE" w:rsidR="006F0E16" w:rsidRPr="006F0E16" w:rsidRDefault="006F0E16" w:rsidP="00515699">
            <w:pPr>
              <w:jc w:val="center"/>
              <w:rPr>
                <w:rFonts w:ascii="Arial" w:hAnsi="Arial" w:cs="Arial"/>
                <w:b/>
              </w:rPr>
            </w:pPr>
            <w:r w:rsidRPr="006F0E16">
              <w:rPr>
                <w:rFonts w:ascii="Arial" w:hAnsi="Arial" w:cs="Arial"/>
                <w:b/>
              </w:rPr>
              <w:t>SIG-CA-P-53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14ED805C" w14:textId="7D2FE8EE" w:rsidR="006F0E16" w:rsidRPr="006F0E16" w:rsidRDefault="006F0E16" w:rsidP="00515699">
            <w:pPr>
              <w:rPr>
                <w:rFonts w:ascii="Arial" w:hAnsi="Arial" w:cs="Arial"/>
                <w:b/>
              </w:rPr>
            </w:pPr>
            <w:r w:rsidRPr="006F0E16">
              <w:rPr>
                <w:rFonts w:ascii="Arial" w:hAnsi="Arial" w:cs="Arial"/>
                <w:b/>
              </w:rPr>
              <w:t>Procedimiento para: Seguimiento de egresados.</w:t>
            </w:r>
          </w:p>
        </w:tc>
      </w:tr>
      <w:tr w:rsidR="006F0E16" w:rsidRPr="00150F04" w14:paraId="35F8D4E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1979A32C" w14:textId="77777777" w:rsidR="006F0E16" w:rsidRPr="00150F04" w:rsidRDefault="006F0E1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A757EC9" w14:textId="57685800" w:rsidR="006F0E16" w:rsidRPr="00150F04" w:rsidRDefault="006F0E16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Vinculación </w:t>
            </w:r>
          </w:p>
        </w:tc>
        <w:tc>
          <w:tcPr>
            <w:tcW w:w="7023" w:type="dxa"/>
            <w:vAlign w:val="center"/>
          </w:tcPr>
          <w:p w14:paraId="388DE0E0" w14:textId="2662F51B" w:rsidR="006F0E16" w:rsidRPr="00150F04" w:rsidRDefault="006F0E16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Dispo</w:t>
            </w:r>
            <w:r w:rsidR="00B57573">
              <w:rPr>
                <w:rFonts w:ascii="Arial" w:hAnsi="Arial" w:cs="Arial"/>
                <w:bCs/>
              </w:rPr>
              <w:t>siciones técnicas y administrativas para el seguimiento de egresados. Mayo 2008</w:t>
            </w:r>
          </w:p>
        </w:tc>
      </w:tr>
      <w:tr w:rsidR="00B57573" w:rsidRPr="00150F04" w14:paraId="2E17775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EAE9474" w14:textId="451E596D" w:rsidR="00B57573" w:rsidRPr="00150F04" w:rsidRDefault="00B5757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A820F7E" w14:textId="54D44455" w:rsidR="00B57573" w:rsidRDefault="00B57573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Vinculación</w:t>
            </w:r>
          </w:p>
        </w:tc>
        <w:tc>
          <w:tcPr>
            <w:tcW w:w="7023" w:type="dxa"/>
            <w:vAlign w:val="center"/>
          </w:tcPr>
          <w:p w14:paraId="0A991717" w14:textId="4F4FC717" w:rsidR="00B57573" w:rsidRDefault="00B5757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Cuestionario de seguimiento de egresados.</w:t>
            </w:r>
          </w:p>
        </w:tc>
      </w:tr>
      <w:tr w:rsidR="005F07B7" w:rsidRPr="00150F04" w14:paraId="79AA0396" w14:textId="77777777" w:rsidTr="005F07B7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5754CD2E" w14:textId="2D6BE5DF" w:rsidR="005F07B7" w:rsidRPr="005F07B7" w:rsidRDefault="005F07B7" w:rsidP="00515699">
            <w:pPr>
              <w:jc w:val="center"/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SIG-IN-P-02</w:t>
            </w:r>
          </w:p>
        </w:tc>
        <w:tc>
          <w:tcPr>
            <w:tcW w:w="7023" w:type="dxa"/>
            <w:shd w:val="clear" w:color="auto" w:fill="F7CAAC" w:themeFill="accent2" w:themeFillTint="66"/>
            <w:vAlign w:val="center"/>
          </w:tcPr>
          <w:p w14:paraId="6B504C27" w14:textId="7E8426D4" w:rsidR="005F07B7" w:rsidRPr="005F07B7" w:rsidRDefault="005F07B7" w:rsidP="00515699">
            <w:pPr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Procedimiento para: Elaboración del Programa de Trabajo Anual</w:t>
            </w:r>
          </w:p>
        </w:tc>
      </w:tr>
      <w:tr w:rsidR="00033505" w:rsidRPr="00150F04" w14:paraId="780D232F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2636D0A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FEF2B6D" w14:textId="31D728F1" w:rsidR="00033505" w:rsidRPr="00150F04" w:rsidRDefault="00033505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  <w:vAlign w:val="center"/>
          </w:tcPr>
          <w:p w14:paraId="3561B423" w14:textId="700C9133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  <w:lang w:val="es-ES"/>
              </w:rPr>
              <w:t>Programa Institucional de Innovación y Desarrollo del Tecnológico Nacional de México.</w:t>
            </w:r>
          </w:p>
        </w:tc>
      </w:tr>
      <w:tr w:rsidR="00033505" w:rsidRPr="00150F04" w14:paraId="779231A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C2715F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2824268" w14:textId="2D52F235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  <w:vAlign w:val="center"/>
          </w:tcPr>
          <w:p w14:paraId="2A3A4090" w14:textId="092B487A" w:rsidR="00033505" w:rsidRPr="00150F04" w:rsidRDefault="00033505" w:rsidP="00515699">
            <w:pPr>
              <w:rPr>
                <w:rFonts w:ascii="Arial" w:hAnsi="Arial" w:cs="Arial"/>
                <w:bCs/>
                <w:lang w:val="es-ES"/>
              </w:rPr>
            </w:pPr>
            <w:r w:rsidRPr="00150F04">
              <w:rPr>
                <w:rFonts w:ascii="Arial" w:hAnsi="Arial" w:cs="Arial"/>
                <w:bCs/>
                <w:lang w:val="es-ES"/>
              </w:rPr>
              <w:t>Programa Institucional de Innovación y Desarrollo del Instituto Tecnológico.</w:t>
            </w:r>
          </w:p>
        </w:tc>
      </w:tr>
      <w:tr w:rsidR="00033505" w:rsidRPr="00150F04" w14:paraId="1536191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6819D251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1A65C65" w14:textId="6222ABF3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263368E8" w14:textId="5B480C54" w:rsidR="00033505" w:rsidRPr="00150F04" w:rsidRDefault="00033505" w:rsidP="00515699">
            <w:pPr>
              <w:rPr>
                <w:rFonts w:ascii="Arial" w:hAnsi="Arial" w:cs="Arial"/>
                <w:bCs/>
                <w:lang w:val="es-ES"/>
              </w:rPr>
            </w:pPr>
            <w:r w:rsidRPr="00150F04">
              <w:rPr>
                <w:rFonts w:ascii="Arial" w:hAnsi="Arial" w:cs="Arial"/>
                <w:bCs/>
                <w:lang w:val="es-ES"/>
              </w:rPr>
              <w:t>Manual de Organización del Tecnológico Nacional de México.</w:t>
            </w:r>
          </w:p>
        </w:tc>
      </w:tr>
      <w:tr w:rsidR="00033505" w:rsidRPr="00150F04" w14:paraId="729DAFBD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6230F08A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A88BF78" w14:textId="672B7B2B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3B261032" w14:textId="1139453F" w:rsidR="00033505" w:rsidRPr="00150F04" w:rsidRDefault="00033505" w:rsidP="00515699">
            <w:pPr>
              <w:rPr>
                <w:rFonts w:ascii="Arial" w:hAnsi="Arial" w:cs="Arial"/>
                <w:bCs/>
                <w:lang w:val="es-ES"/>
              </w:rPr>
            </w:pPr>
            <w:r w:rsidRPr="00150F04">
              <w:rPr>
                <w:rFonts w:ascii="Arial" w:hAnsi="Arial" w:cs="Arial"/>
                <w:bCs/>
                <w:lang w:val="es-ES"/>
              </w:rPr>
              <w:t>Manual de Organización del Instituto Tecnológico de Culiacán.</w:t>
            </w:r>
          </w:p>
        </w:tc>
      </w:tr>
      <w:tr w:rsidR="005F07B7" w:rsidRPr="00150F04" w14:paraId="7AC9A07A" w14:textId="77777777" w:rsidTr="005F07B7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46C7F541" w14:textId="57563D26" w:rsidR="005F07B7" w:rsidRPr="005F07B7" w:rsidRDefault="005F07B7" w:rsidP="00515699">
            <w:pPr>
              <w:jc w:val="center"/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SIG-IN-P-16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0018929D" w14:textId="64317F25" w:rsidR="005F07B7" w:rsidRPr="005F07B7" w:rsidRDefault="005F07B7" w:rsidP="00515699">
            <w:pPr>
              <w:rPr>
                <w:rFonts w:ascii="Arial" w:hAnsi="Arial" w:cs="Arial"/>
                <w:b/>
                <w:lang w:val="es-ES"/>
              </w:rPr>
            </w:pPr>
            <w:r w:rsidRPr="005F07B7">
              <w:rPr>
                <w:rFonts w:ascii="Arial" w:hAnsi="Arial" w:cs="Arial"/>
                <w:b/>
                <w:lang w:val="es-ES"/>
              </w:rPr>
              <w:t>Procedimiento para: Elaboración del Programa Operativo Anual</w:t>
            </w:r>
          </w:p>
        </w:tc>
      </w:tr>
      <w:tr w:rsidR="00033505" w:rsidRPr="00150F04" w14:paraId="12A427F2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1892E827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6E0F1FD" w14:textId="0A20FE0F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0EB05E3D" w14:textId="506499C0" w:rsidR="00033505" w:rsidRPr="00150F04" w:rsidRDefault="00033505" w:rsidP="00515699">
            <w:pPr>
              <w:rPr>
                <w:rFonts w:ascii="Arial" w:hAnsi="Arial" w:cs="Arial"/>
                <w:bCs/>
                <w:lang w:val="es-ES"/>
              </w:rPr>
            </w:pPr>
            <w:r w:rsidRPr="00150F04">
              <w:rPr>
                <w:rFonts w:ascii="Arial" w:hAnsi="Arial" w:cs="Arial"/>
                <w:bCs/>
              </w:rPr>
              <w:t>Manual de Normas Presupuestarias para la Administración Pública Federal</w:t>
            </w:r>
          </w:p>
        </w:tc>
      </w:tr>
      <w:tr w:rsidR="00033505" w:rsidRPr="00150F04" w14:paraId="534E03B6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CEC3170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C319286" w14:textId="2EBF4C55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64CEC378" w14:textId="22E6BD5A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Clasificador por Objeto del Gasto</w:t>
            </w:r>
          </w:p>
        </w:tc>
      </w:tr>
      <w:tr w:rsidR="00033505" w:rsidRPr="00150F04" w14:paraId="0F519362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31B3FAE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0AD7B95" w14:textId="7BE02C45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7A6AF325" w14:textId="0C07FBC3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Programa de Trabajo Anual vigente en el Plantel</w:t>
            </w:r>
          </w:p>
        </w:tc>
      </w:tr>
      <w:tr w:rsidR="00033505" w:rsidRPr="00150F04" w14:paraId="56210395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475040A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828EC0B" w14:textId="620F59A3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64F437F0" w14:textId="0987BAA6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Programa Institucional de Innovación y Desarrollo del Plantel</w:t>
            </w:r>
          </w:p>
        </w:tc>
      </w:tr>
      <w:tr w:rsidR="005F07B7" w:rsidRPr="00150F04" w14:paraId="693FA7BE" w14:textId="77777777" w:rsidTr="005F07B7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1F37FC2D" w14:textId="36D8AD6F" w:rsidR="005F07B7" w:rsidRPr="005F07B7" w:rsidRDefault="005F07B7" w:rsidP="00515699">
            <w:pPr>
              <w:jc w:val="center"/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SIG-IN-P-17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41D21DE5" w14:textId="7D711C6E" w:rsidR="005F07B7" w:rsidRPr="005F07B7" w:rsidRDefault="005F07B7" w:rsidP="00515699">
            <w:pPr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Procedimiento para: Elaboración del Anteproyecto de Inversión</w:t>
            </w:r>
          </w:p>
        </w:tc>
      </w:tr>
      <w:tr w:rsidR="00033505" w:rsidRPr="00150F04" w14:paraId="320838E9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03337CE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7F09F99" w14:textId="01EEA4C0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352773A5" w14:textId="48E41DCA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Documento de trabajo procedimientos para la elaboración del Anteproyecto de Inversión.</w:t>
            </w:r>
          </w:p>
        </w:tc>
      </w:tr>
      <w:tr w:rsidR="00033505" w:rsidRPr="00150F04" w14:paraId="4C777E8C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4B01BFCA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D278DFD" w14:textId="3B3307C2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117EE214" w14:textId="50AFEAD1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Programa de Institucional de Innovación y Desarrollo del Instituto y del Tecnológico Nacional de México.</w:t>
            </w:r>
          </w:p>
        </w:tc>
      </w:tr>
      <w:tr w:rsidR="005F07B7" w:rsidRPr="00150F04" w14:paraId="5020BE92" w14:textId="77777777" w:rsidTr="005F07B7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026644F5" w14:textId="7D128BC8" w:rsidR="005F07B7" w:rsidRPr="005F07B7" w:rsidRDefault="005F07B7" w:rsidP="00515699">
            <w:pPr>
              <w:jc w:val="center"/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SIG-CA-P-33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2870157D" w14:textId="0977B352" w:rsidR="005F07B7" w:rsidRPr="005F07B7" w:rsidRDefault="005F07B7" w:rsidP="00515699">
            <w:pPr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Procedimiento para: Selección y Adquisición de Material Bibliográfico</w:t>
            </w:r>
          </w:p>
        </w:tc>
      </w:tr>
      <w:tr w:rsidR="00033505" w:rsidRPr="00150F04" w14:paraId="1CB106EA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856AFD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0A5D95A" w14:textId="2FBD6530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45901548" w14:textId="5397E3A0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organización del Instituto Tecnológico.</w:t>
            </w:r>
          </w:p>
        </w:tc>
      </w:tr>
      <w:tr w:rsidR="00033505" w:rsidRPr="00150F04" w14:paraId="5C0821EC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2C83687C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84C23A1" w14:textId="0FDFA667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2BFFB560" w14:textId="6E2C346D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Documento Normativo para los Centros de Información del Sistemas Nacional de Institutos Tecnológicos</w:t>
            </w:r>
          </w:p>
        </w:tc>
      </w:tr>
      <w:tr w:rsidR="00033505" w:rsidRPr="00150F04" w14:paraId="3C48EEFE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50F11F38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D478335" w14:textId="11FF673B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4B815641" w14:textId="45697F73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Interno del Centro de Información</w:t>
            </w:r>
          </w:p>
        </w:tc>
      </w:tr>
      <w:tr w:rsidR="005F07B7" w:rsidRPr="00150F04" w14:paraId="614498B0" w14:textId="77777777" w:rsidTr="005F07B7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0E2FE177" w14:textId="565E53CC" w:rsidR="005F07B7" w:rsidRPr="005F07B7" w:rsidRDefault="005F07B7" w:rsidP="00515699">
            <w:pPr>
              <w:jc w:val="center"/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SIG-CA-P-34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5DE94747" w14:textId="54D44209" w:rsidR="005F07B7" w:rsidRPr="005F07B7" w:rsidRDefault="005F07B7" w:rsidP="00515699">
            <w:pPr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Procedimiento para: Préstamo de Recursos Bibliográficos</w:t>
            </w:r>
          </w:p>
        </w:tc>
      </w:tr>
      <w:tr w:rsidR="00033505" w:rsidRPr="00150F04" w14:paraId="0556416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0A5EEFA4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71C2D15" w14:textId="0E28038D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0EFA7BEA" w14:textId="31F984FD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Documento Normativo para los Centros de Información del Sistemas Nacional de Institutos Tecnológicos</w:t>
            </w:r>
          </w:p>
        </w:tc>
      </w:tr>
      <w:tr w:rsidR="00033505" w:rsidRPr="00150F04" w14:paraId="6B530648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79BCF80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183FE01" w14:textId="301CE5C8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Planeación</w:t>
            </w:r>
          </w:p>
        </w:tc>
        <w:tc>
          <w:tcPr>
            <w:tcW w:w="7023" w:type="dxa"/>
          </w:tcPr>
          <w:p w14:paraId="1FB46812" w14:textId="27E6EB5F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Interno del Centro de Información</w:t>
            </w:r>
          </w:p>
        </w:tc>
      </w:tr>
      <w:tr w:rsidR="005F07B7" w:rsidRPr="00150F04" w14:paraId="691235A0" w14:textId="77777777" w:rsidTr="005F07B7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235341FE" w14:textId="56770B7E" w:rsidR="005F07B7" w:rsidRPr="005F07B7" w:rsidRDefault="005F07B7" w:rsidP="00515699">
            <w:pPr>
              <w:jc w:val="center"/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SIG-IN-P-09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4C176A57" w14:textId="59F5E852" w:rsidR="005F07B7" w:rsidRPr="005F07B7" w:rsidRDefault="005F07B7" w:rsidP="00515699">
            <w:pPr>
              <w:rPr>
                <w:rFonts w:ascii="Arial" w:hAnsi="Arial" w:cs="Arial"/>
                <w:b/>
              </w:rPr>
            </w:pPr>
            <w:r w:rsidRPr="005F07B7">
              <w:rPr>
                <w:rFonts w:ascii="Arial" w:hAnsi="Arial" w:cs="Arial"/>
                <w:b/>
              </w:rPr>
              <w:t>Procedimiento para: Determinar y Gestionar el Ambiente de Trabajo</w:t>
            </w:r>
          </w:p>
        </w:tc>
      </w:tr>
      <w:tr w:rsidR="00033505" w:rsidRPr="00150F04" w14:paraId="3CC1BAC6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64D61D13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5263D65" w14:textId="6F4A8679" w:rsidR="00033505" w:rsidRPr="00150F04" w:rsidRDefault="00033505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 w:rsidRPr="00150F04">
              <w:rPr>
                <w:rFonts w:ascii="Arial" w:hAnsi="Arial" w:cs="Arial"/>
                <w:bCs/>
              </w:rPr>
              <w:t>. De los Recursos</w:t>
            </w:r>
          </w:p>
        </w:tc>
        <w:tc>
          <w:tcPr>
            <w:tcW w:w="7023" w:type="dxa"/>
          </w:tcPr>
          <w:p w14:paraId="270DF6DA" w14:textId="77746888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del Sistema Integrado de Gestión</w:t>
            </w:r>
          </w:p>
        </w:tc>
      </w:tr>
      <w:tr w:rsidR="00033505" w:rsidRPr="00150F04" w14:paraId="3486C281" w14:textId="77777777" w:rsidTr="000609FF">
        <w:trPr>
          <w:trHeight w:val="148"/>
          <w:tblHeader/>
        </w:trPr>
        <w:tc>
          <w:tcPr>
            <w:tcW w:w="795" w:type="dxa"/>
            <w:vAlign w:val="center"/>
          </w:tcPr>
          <w:p w14:paraId="2902E88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F9F88B6" w14:textId="77777777" w:rsidR="00033505" w:rsidRPr="00150F04" w:rsidRDefault="00033505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564CB01E" w14:textId="48573E4F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NOM-035-STPS-2018 Factores de riesgo psicosocial en el trabajo</w:t>
            </w:r>
          </w:p>
        </w:tc>
      </w:tr>
      <w:tr w:rsidR="00DE5BE3" w:rsidRPr="00150F04" w14:paraId="1B97F3D3" w14:textId="77777777" w:rsidTr="00DE5BE3">
        <w:trPr>
          <w:trHeight w:val="148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03A0CE12" w14:textId="1BAB7FE3" w:rsidR="00DE5BE3" w:rsidRPr="00DE5BE3" w:rsidRDefault="00DE5BE3" w:rsidP="00515699">
            <w:pPr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SIG-IN-P-10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4B0E33EC" w14:textId="6E1B0F2A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Adquisición de bienes o servicios y pago a proveedores</w:t>
            </w:r>
          </w:p>
        </w:tc>
      </w:tr>
      <w:tr w:rsidR="00033505" w:rsidRPr="00150F04" w14:paraId="4E2DB225" w14:textId="77777777" w:rsidTr="000609FF">
        <w:trPr>
          <w:trHeight w:val="478"/>
          <w:tblHeader/>
        </w:trPr>
        <w:tc>
          <w:tcPr>
            <w:tcW w:w="795" w:type="dxa"/>
            <w:vAlign w:val="center"/>
          </w:tcPr>
          <w:p w14:paraId="68A4398E" w14:textId="77777777" w:rsidR="00033505" w:rsidRPr="00150F04" w:rsidRDefault="00033505" w:rsidP="00515699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3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F40F36B" w14:textId="02854338" w:rsidR="00033505" w:rsidRPr="00150F04" w:rsidRDefault="00033505" w:rsidP="00515699">
            <w:pPr>
              <w:ind w:left="36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 w:rsidR="003B7870"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9C75338" w14:textId="7D3745A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Ingresos Propios.</w:t>
            </w:r>
          </w:p>
        </w:tc>
      </w:tr>
      <w:tr w:rsidR="00033505" w:rsidRPr="00150F04" w14:paraId="4E3581DA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082DD52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1578BDD" w14:textId="5B83C354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69D94CB" w14:textId="0F0DADD8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Clasificador por objeto del gasto para a administración pública federal de la Subsecretaría de Egresos de la SHCP</w:t>
            </w:r>
          </w:p>
        </w:tc>
      </w:tr>
      <w:tr w:rsidR="00033505" w:rsidRPr="00150F04" w14:paraId="56F86180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77F04048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6DEF800" w14:textId="68E955BD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2DCFCEE" w14:textId="67643432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Federal de Responsabilidades Administrativas de los y las Servidores Públicos/as.</w:t>
            </w:r>
          </w:p>
        </w:tc>
      </w:tr>
      <w:tr w:rsidR="00033505" w:rsidRPr="00150F04" w14:paraId="41D54F6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44155A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9801EB8" w14:textId="5A8B26E6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3274904" w14:textId="702049EA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Oficios emitidos por la TecNM</w:t>
            </w:r>
          </w:p>
        </w:tc>
      </w:tr>
      <w:tr w:rsidR="00033505" w:rsidRPr="00150F04" w14:paraId="362999B8" w14:textId="77777777" w:rsidTr="000609FF">
        <w:trPr>
          <w:trHeight w:val="245"/>
          <w:tblHeader/>
        </w:trPr>
        <w:tc>
          <w:tcPr>
            <w:tcW w:w="795" w:type="dxa"/>
            <w:vAlign w:val="center"/>
          </w:tcPr>
          <w:p w14:paraId="2A47D3A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090A091" w14:textId="27602D55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76C92CC" w14:textId="502EC7E2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de Adquisiciones, Arrendamiento y Servicios del Sector Público</w:t>
            </w:r>
          </w:p>
        </w:tc>
      </w:tr>
      <w:tr w:rsidR="00033505" w:rsidRPr="00150F04" w14:paraId="11B1C5D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4482ABA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F9C0A9F" w14:textId="2FB7DF4F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0504290" w14:textId="5D248FBD" w:rsidR="00033505" w:rsidRPr="00150F04" w:rsidRDefault="000A4ED9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Circular M00/020/2024</w:t>
            </w:r>
          </w:p>
        </w:tc>
      </w:tr>
      <w:tr w:rsidR="00DE5BE3" w:rsidRPr="00150F04" w14:paraId="4D951D8F" w14:textId="77777777" w:rsidTr="00DE5BE3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6A68E3A7" w14:textId="724CD8BF" w:rsidR="00DE5BE3" w:rsidRPr="00DE5BE3" w:rsidRDefault="00DE5BE3" w:rsidP="00515699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SIG-IN-P-11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54F27F85" w14:textId="7E4ACDFC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Captación de Ingresos Propios</w:t>
            </w:r>
          </w:p>
        </w:tc>
      </w:tr>
      <w:tr w:rsidR="00033505" w:rsidRPr="00150F04" w14:paraId="069F84AC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23B2D92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F41B889" w14:textId="3BFEB3D7" w:rsidR="00033505" w:rsidRPr="00150F04" w:rsidRDefault="003B7870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375133EA" w14:textId="32998AD8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del Sistema de Ingresos Propios de los Planteles Educativos dependientes de la Subsecretaría de Educación e Investigación Tecnológica</w:t>
            </w:r>
          </w:p>
        </w:tc>
      </w:tr>
      <w:tr w:rsidR="00033505" w:rsidRPr="00150F04" w14:paraId="1D398E07" w14:textId="77777777" w:rsidTr="000609FF">
        <w:trPr>
          <w:trHeight w:val="478"/>
          <w:tblHeader/>
        </w:trPr>
        <w:tc>
          <w:tcPr>
            <w:tcW w:w="795" w:type="dxa"/>
            <w:vAlign w:val="center"/>
          </w:tcPr>
          <w:p w14:paraId="75B9B51E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06646C4" w14:textId="38343FC0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EB5CB9C" w14:textId="4C822B7A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Manual de Administración de Recursos Financieros en el Sistema de Institutos Tecnológicos</w:t>
            </w:r>
          </w:p>
        </w:tc>
      </w:tr>
      <w:tr w:rsidR="00DE5BE3" w:rsidRPr="00150F04" w14:paraId="45E774C6" w14:textId="77777777" w:rsidTr="00DE5BE3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2732D49C" w14:textId="6D1ABE28" w:rsidR="00DE5BE3" w:rsidRPr="00DE5BE3" w:rsidRDefault="00DE5BE3" w:rsidP="00515699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SIG-IN-P-27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64131AD8" w14:textId="1338744C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Formación, Capacitación y Toma de Conciencia</w:t>
            </w:r>
          </w:p>
        </w:tc>
      </w:tr>
      <w:tr w:rsidR="00033505" w:rsidRPr="00150F04" w14:paraId="2D1A3244" w14:textId="77777777" w:rsidTr="000609FF">
        <w:trPr>
          <w:trHeight w:val="712"/>
          <w:tblHeader/>
        </w:trPr>
        <w:tc>
          <w:tcPr>
            <w:tcW w:w="795" w:type="dxa"/>
            <w:vAlign w:val="center"/>
          </w:tcPr>
          <w:p w14:paraId="2B2933C2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6B3550B" w14:textId="477E7D58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8D27059" w14:textId="744AE994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Instructivo de Trabajo para la Capacitación y Desarrollo del Personal Directivo y de Apoyo y Asistencia a la Educación de los Institutos Tecnológicos Federales y Centros Especializados del SNIT</w:t>
            </w:r>
          </w:p>
        </w:tc>
      </w:tr>
      <w:tr w:rsidR="00033505" w:rsidRPr="00150F04" w14:paraId="356017D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1C3DBE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1D8750D" w14:textId="5A9B7594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80F53C8" w14:textId="4ED5714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Interior de Trabajo para el Personal Docente de los Institutos Tecnológicos</w:t>
            </w:r>
          </w:p>
        </w:tc>
      </w:tr>
      <w:tr w:rsidR="00033505" w:rsidRPr="00150F04" w14:paraId="2E1CAA6E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7A360AD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64A8D36" w14:textId="18FA9C17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517FF98" w14:textId="7BEE494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Programa Institucional de Innovación y Desarrollo del Instituto Tecnológico</w:t>
            </w:r>
          </w:p>
        </w:tc>
      </w:tr>
      <w:tr w:rsidR="00E23753" w:rsidRPr="00150F04" w14:paraId="72DDD2D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AB6B34C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E092056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5F2A3FC8" w14:textId="483F2F6A" w:rsidR="00E23753" w:rsidRPr="00150F04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Criterios para seleccionar instructor M00-SC-DP-020-R03</w:t>
            </w:r>
          </w:p>
        </w:tc>
      </w:tr>
      <w:tr w:rsidR="00E23753" w:rsidRPr="00150F04" w14:paraId="4F0DF1A4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759230F5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46D130E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6780B0DD" w14:textId="3FC43601" w:rsidR="00E23753" w:rsidRPr="00150F04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Carta descriptiva M00-SC-DP-020-R09</w:t>
            </w:r>
          </w:p>
        </w:tc>
      </w:tr>
      <w:tr w:rsidR="00E23753" w:rsidRPr="00150F04" w14:paraId="79A52088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4CD56DC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48A01AD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0D6F15D4" w14:textId="6B345B41" w:rsidR="00E23753" w:rsidRPr="00150F04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Solicitud registro del curso M00-SC-DP-020-R</w:t>
            </w:r>
            <w:r w:rsidR="00A31AE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E23753" w:rsidRPr="00150F04" w14:paraId="0D7CE145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0DE88B0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42E8BC0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58B406FC" w14:textId="695E85F3" w:rsidR="00E23753" w:rsidRPr="00150F04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Lista de asistencia </w:t>
            </w:r>
            <w:r w:rsidR="00A31AE7">
              <w:rPr>
                <w:rFonts w:ascii="Arial" w:hAnsi="Arial" w:cs="Arial"/>
                <w:bCs/>
              </w:rPr>
              <w:t>M00-SC-DP-020-R07</w:t>
            </w:r>
          </w:p>
        </w:tc>
      </w:tr>
      <w:tr w:rsidR="00E23753" w:rsidRPr="00150F04" w14:paraId="28AE8134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575A255D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858584C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30402A96" w14:textId="4930539A" w:rsidR="00E23753" w:rsidRPr="00150F04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Cedula de inscripción </w:t>
            </w:r>
            <w:r w:rsidR="00A31AE7">
              <w:rPr>
                <w:rFonts w:ascii="Arial" w:hAnsi="Arial" w:cs="Arial"/>
                <w:bCs/>
              </w:rPr>
              <w:t>M00-SC-DP-020-R06</w:t>
            </w:r>
          </w:p>
        </w:tc>
      </w:tr>
      <w:tr w:rsidR="00E23753" w:rsidRPr="00150F04" w14:paraId="622DA283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A9B5863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49A9560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39613B53" w14:textId="0DEB1059" w:rsidR="00E23753" w:rsidRPr="00A31AE7" w:rsidRDefault="00E23753" w:rsidP="00515699">
            <w:r>
              <w:rPr>
                <w:rFonts w:ascii="Arial" w:hAnsi="Arial" w:cs="Arial"/>
                <w:bCs/>
              </w:rPr>
              <w:t xml:space="preserve">Plan de selección </w:t>
            </w:r>
            <w:r w:rsidR="00A31AE7">
              <w:rPr>
                <w:rFonts w:ascii="Arial" w:hAnsi="Arial" w:cs="Arial"/>
                <w:bCs/>
              </w:rPr>
              <w:t>M00-SC-DP-020-R10</w:t>
            </w:r>
          </w:p>
        </w:tc>
      </w:tr>
      <w:tr w:rsidR="00E23753" w:rsidRPr="00150F04" w14:paraId="441AA583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B2EE541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11DA7DC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09BD7413" w14:textId="543392C8" w:rsidR="00E23753" w:rsidRPr="00150F04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Encuesta de opinión a participantes </w:t>
            </w:r>
            <w:r w:rsidR="00850CFC">
              <w:rPr>
                <w:rFonts w:ascii="Arial" w:hAnsi="Arial" w:cs="Arial"/>
                <w:bCs/>
              </w:rPr>
              <w:t>M00-SC-DP-020-R08</w:t>
            </w:r>
          </w:p>
        </w:tc>
      </w:tr>
      <w:tr w:rsidR="00E23753" w:rsidRPr="00150F04" w14:paraId="02DBCA8F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733A7BD4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5AD6D7A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094DA5BC" w14:textId="7121B132" w:rsidR="00E23753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Reporte final </w:t>
            </w:r>
            <w:r w:rsidR="00850CFC">
              <w:rPr>
                <w:rFonts w:ascii="Arial" w:hAnsi="Arial" w:cs="Arial"/>
                <w:bCs/>
              </w:rPr>
              <w:t>M00-SC-DP-020-R12</w:t>
            </w:r>
          </w:p>
        </w:tc>
      </w:tr>
      <w:tr w:rsidR="00E23753" w:rsidRPr="00150F04" w14:paraId="11418DE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5EFC892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AEE4C19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22EA4ABA" w14:textId="5AFB3936" w:rsidR="00E23753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Constancias </w:t>
            </w:r>
          </w:p>
        </w:tc>
      </w:tr>
      <w:tr w:rsidR="00E23753" w:rsidRPr="00150F04" w14:paraId="41C77D9A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CF40000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7B0E60D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087669DA" w14:textId="0C137A80" w:rsidR="00E23753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Evaluación de seguimiento por el jefe inmediato y participante </w:t>
            </w:r>
          </w:p>
        </w:tc>
      </w:tr>
      <w:tr w:rsidR="00E23753" w:rsidRPr="00150F04" w14:paraId="21329D50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FD60F04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20AEF82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58932D02" w14:textId="102BEFBD" w:rsidR="00E23753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Estadístico de evaluación del seguimiento participante y jefe inmediato </w:t>
            </w:r>
          </w:p>
        </w:tc>
      </w:tr>
      <w:tr w:rsidR="00E23753" w:rsidRPr="00150F04" w14:paraId="133D3D6E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15204F17" w14:textId="77777777" w:rsidR="00E23753" w:rsidRPr="00150F04" w:rsidRDefault="00E23753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386D114" w14:textId="77777777" w:rsidR="00E23753" w:rsidRPr="00150F04" w:rsidRDefault="00E23753" w:rsidP="005156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3" w:type="dxa"/>
          </w:tcPr>
          <w:p w14:paraId="360FB270" w14:textId="22ECA2F5" w:rsidR="00E23753" w:rsidRDefault="00E23753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Adquisición de </w:t>
            </w:r>
            <w:r w:rsidR="00A31AE7">
              <w:rPr>
                <w:rFonts w:ascii="Arial" w:hAnsi="Arial" w:cs="Arial"/>
                <w:bCs/>
              </w:rPr>
              <w:t xml:space="preserve">bienes y/o servicios y pago a proveedores </w:t>
            </w:r>
          </w:p>
        </w:tc>
      </w:tr>
      <w:tr w:rsidR="00DE5BE3" w:rsidRPr="00150F04" w14:paraId="169CD410" w14:textId="77777777" w:rsidTr="00DE5BE3">
        <w:trPr>
          <w:trHeight w:val="245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6C0D082B" w14:textId="75B1237D" w:rsidR="00DE5BE3" w:rsidRPr="00DE5BE3" w:rsidRDefault="00DE5BE3" w:rsidP="00515699">
            <w:pPr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SIG-IN-P-31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4AFF4AFD" w14:textId="07905F07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Reclutamiento y Selección de Personal</w:t>
            </w:r>
          </w:p>
        </w:tc>
      </w:tr>
      <w:tr w:rsidR="00033505" w:rsidRPr="00150F04" w14:paraId="0B880FF8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F0FAA18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6FD3B14" w14:textId="6142D25B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BD03884" w14:textId="43AFAFA8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Federal del Trabajo</w:t>
            </w:r>
          </w:p>
        </w:tc>
      </w:tr>
      <w:tr w:rsidR="00033505" w:rsidRPr="00150F04" w14:paraId="094DD2C2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4810E28A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ACFA9D7" w14:textId="5B8CC925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BB3718D" w14:textId="7ECA1F5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 xml:space="preserve">Reglamento de las Condiciones de Trabajo del Personal de la </w:t>
            </w:r>
            <w:proofErr w:type="gramStart"/>
            <w:r w:rsidRPr="00150F04">
              <w:rPr>
                <w:rFonts w:ascii="Arial" w:hAnsi="Arial" w:cs="Arial"/>
                <w:bCs/>
              </w:rPr>
              <w:t>Secretaria</w:t>
            </w:r>
            <w:proofErr w:type="gramEnd"/>
            <w:r w:rsidRPr="00150F04">
              <w:rPr>
                <w:rFonts w:ascii="Arial" w:hAnsi="Arial" w:cs="Arial"/>
                <w:bCs/>
              </w:rPr>
              <w:t xml:space="preserve"> de Educación Pública</w:t>
            </w:r>
          </w:p>
        </w:tc>
      </w:tr>
      <w:tr w:rsidR="00033505" w:rsidRPr="00150F04" w14:paraId="1CC2FB7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1FF4FACC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446212E" w14:textId="430D7359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173969C" w14:textId="21FC47CE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Interior de Trabajo para el Personal Docente de los Institutos Tecnológicos</w:t>
            </w:r>
          </w:p>
        </w:tc>
      </w:tr>
      <w:tr w:rsidR="00033505" w:rsidRPr="00150F04" w14:paraId="783DA71A" w14:textId="77777777" w:rsidTr="000609FF">
        <w:trPr>
          <w:trHeight w:val="478"/>
          <w:tblHeader/>
        </w:trPr>
        <w:tc>
          <w:tcPr>
            <w:tcW w:w="795" w:type="dxa"/>
            <w:vAlign w:val="center"/>
          </w:tcPr>
          <w:p w14:paraId="3A2EC39C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F131004" w14:textId="28E277B1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95A22DA" w14:textId="1C957348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Interior de Trabajo para el Personal No Docente de los Institutos Tecnológicos</w:t>
            </w:r>
          </w:p>
        </w:tc>
      </w:tr>
      <w:tr w:rsidR="00DE5BE3" w:rsidRPr="00150F04" w14:paraId="103E53CD" w14:textId="77777777" w:rsidTr="00DE5BE3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35BC4199" w14:textId="4A1C72C7" w:rsidR="00DE5BE3" w:rsidRPr="00DE5BE3" w:rsidRDefault="00DE5BE3" w:rsidP="00515699">
            <w:pPr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SIG-CA-P-37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122D48ED" w14:textId="3D4EBF86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Formación Docente y Actualización Profesional</w:t>
            </w:r>
          </w:p>
        </w:tc>
      </w:tr>
      <w:tr w:rsidR="00033505" w:rsidRPr="00150F04" w14:paraId="1266131F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D6F863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A7D225B" w14:textId="131696D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3D9BDB3E" w14:textId="4F8E4744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Interior de Trabajo para el Personal Docente de los Institutos Tecnológicos</w:t>
            </w:r>
          </w:p>
        </w:tc>
      </w:tr>
      <w:tr w:rsidR="00033505" w:rsidRPr="00150F04" w14:paraId="485AC7FF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37DD6E17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4D542B8" w14:textId="64A6AD1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46D68EE" w14:textId="3F587F63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Programa Institucional de Innovación y Desarrollo del Instituto Tecnológico</w:t>
            </w:r>
          </w:p>
        </w:tc>
      </w:tr>
      <w:tr w:rsidR="00033505" w:rsidRPr="00150F04" w14:paraId="2B8858D7" w14:textId="77777777" w:rsidTr="000609FF">
        <w:trPr>
          <w:trHeight w:val="245"/>
          <w:tblHeader/>
        </w:trPr>
        <w:tc>
          <w:tcPr>
            <w:tcW w:w="795" w:type="dxa"/>
            <w:vAlign w:val="center"/>
          </w:tcPr>
          <w:p w14:paraId="266BE9E0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4F7F432" w14:textId="694C5C5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75FD006" w14:textId="7EAF8DD1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Programa Nacional de Formación Docente</w:t>
            </w:r>
          </w:p>
        </w:tc>
      </w:tr>
      <w:tr w:rsidR="00DE5BE3" w:rsidRPr="00150F04" w14:paraId="62C06CB9" w14:textId="77777777" w:rsidTr="00DE5BE3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5F417402" w14:textId="3747F8DD" w:rsidR="00DE5BE3" w:rsidRPr="00DE5BE3" w:rsidRDefault="00DE5BE3" w:rsidP="00515699">
            <w:pPr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SIG-EN-P-21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6D0C5A5F" w14:textId="4E2E1C5C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Planificación y Revisión Energética</w:t>
            </w:r>
          </w:p>
        </w:tc>
      </w:tr>
      <w:tr w:rsidR="00033505" w:rsidRPr="00150F04" w14:paraId="34739F8B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3EC6D3F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CBF291C" w14:textId="318087B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C990AB5" w14:textId="1D9D75B7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NOM-003-ENER-2011 Eficiencia térmica de calentadores de agua para uso doméstico y comercial. Límites, método de prueba y etiquetado</w:t>
            </w:r>
          </w:p>
        </w:tc>
      </w:tr>
      <w:tr w:rsidR="00033505" w:rsidRPr="00150F04" w14:paraId="719EE418" w14:textId="77777777" w:rsidTr="000609FF">
        <w:trPr>
          <w:trHeight w:val="712"/>
          <w:tblHeader/>
        </w:trPr>
        <w:tc>
          <w:tcPr>
            <w:tcW w:w="795" w:type="dxa"/>
            <w:vAlign w:val="center"/>
          </w:tcPr>
          <w:p w14:paraId="11EC537F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24BDDF8" w14:textId="2AE47F0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38F3ABA" w14:textId="1E27E7FB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NOM-004-ENER-2008 Eficiencia energética de bombas y conjunto motor-bomba, para bombeo de agua limpia, en potencias de 0,187 kW a 0,746 kW. Límites, métodos de prueba y etiquetado.</w:t>
            </w:r>
          </w:p>
        </w:tc>
      </w:tr>
      <w:tr w:rsidR="00033505" w:rsidRPr="00150F04" w14:paraId="0A41EC0D" w14:textId="77777777" w:rsidTr="000609FF">
        <w:trPr>
          <w:trHeight w:val="478"/>
          <w:tblHeader/>
        </w:trPr>
        <w:tc>
          <w:tcPr>
            <w:tcW w:w="795" w:type="dxa"/>
            <w:vAlign w:val="center"/>
          </w:tcPr>
          <w:p w14:paraId="6DA0EAC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15C4DBA" w14:textId="1AEB1FAB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D1ECCA2" w14:textId="59DA3D4A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NOM-007-ENER-2004 Eficiencia energética en sistemas de alumbrado en edificios no residenciales</w:t>
            </w:r>
          </w:p>
        </w:tc>
      </w:tr>
      <w:tr w:rsidR="00033505" w:rsidRPr="00150F04" w14:paraId="4BEFE304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55B2494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3B2ABF9" w14:textId="492AA5F5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87C2E3F" w14:textId="44BD1FC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NOM-011-ENER-2006 Eficiencia energética en acondicionadores de aire tipo central, paquete o dividido. Límites, métodos de prueba y etiquetado</w:t>
            </w:r>
          </w:p>
        </w:tc>
      </w:tr>
      <w:tr w:rsidR="00033505" w:rsidRPr="00150F04" w14:paraId="5BFFB414" w14:textId="77777777" w:rsidTr="000609FF">
        <w:trPr>
          <w:trHeight w:val="478"/>
          <w:tblHeader/>
        </w:trPr>
        <w:tc>
          <w:tcPr>
            <w:tcW w:w="795" w:type="dxa"/>
            <w:vAlign w:val="center"/>
          </w:tcPr>
          <w:p w14:paraId="3FA5CB6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678F047" w14:textId="042D82B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8A6C708" w14:textId="3DAA542C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 xml:space="preserve">NOM-017-ENER/SCFI-2012 Eficiencia energética y requisitos de seguridad de lámparas fluorescentes compactas </w:t>
            </w:r>
            <w:proofErr w:type="spellStart"/>
            <w:r w:rsidRPr="00150F04">
              <w:rPr>
                <w:rFonts w:ascii="Arial" w:hAnsi="Arial" w:cs="Arial"/>
                <w:bCs/>
              </w:rPr>
              <w:t>autobalastradas</w:t>
            </w:r>
            <w:proofErr w:type="spellEnd"/>
            <w:r w:rsidRPr="00150F04">
              <w:rPr>
                <w:rFonts w:ascii="Arial" w:hAnsi="Arial" w:cs="Arial"/>
                <w:bCs/>
              </w:rPr>
              <w:t>. Límites y métodos de prueba</w:t>
            </w:r>
          </w:p>
        </w:tc>
      </w:tr>
      <w:tr w:rsidR="00033505" w:rsidRPr="00150F04" w14:paraId="21707243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0EA0136E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E1612EB" w14:textId="60FD8B96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FE07E71" w14:textId="78EFCC40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NOM-018-ENER-2011 Aislantes térmicos para edificaciones. Características, límites y métodos de prueba.</w:t>
            </w:r>
          </w:p>
        </w:tc>
      </w:tr>
      <w:tr w:rsidR="00033505" w:rsidRPr="00150F04" w14:paraId="672F58A2" w14:textId="77777777" w:rsidTr="000609FF">
        <w:trPr>
          <w:trHeight w:val="478"/>
          <w:tblHeader/>
        </w:trPr>
        <w:tc>
          <w:tcPr>
            <w:tcW w:w="795" w:type="dxa"/>
            <w:vAlign w:val="center"/>
          </w:tcPr>
          <w:p w14:paraId="41D0328B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B2FE572" w14:textId="24285679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7823649" w14:textId="37615009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NOM-023-ENER-2010 Eficiencia energética en acondicionadores de aire tipo dividido, descarga libre y sin conductos de aire. Límites, método de prueba y etiquetado</w:t>
            </w:r>
          </w:p>
        </w:tc>
      </w:tr>
      <w:tr w:rsidR="00033505" w:rsidRPr="00150F04" w14:paraId="4E1A15FE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78263948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D707ADC" w14:textId="3A8A281D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F2645EE" w14:textId="5DE90F89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NOM-025-ENER-2013 Eficiencia térmica de aparatos domésticos para cocción de alimentos que usan gas L.P. o gas natural. Límites, métodos de prueba y etiquetado</w:t>
            </w:r>
          </w:p>
        </w:tc>
      </w:tr>
      <w:tr w:rsidR="00033505" w:rsidRPr="00150F04" w14:paraId="3E361983" w14:textId="77777777" w:rsidTr="000609FF">
        <w:trPr>
          <w:trHeight w:val="245"/>
          <w:tblHeader/>
        </w:trPr>
        <w:tc>
          <w:tcPr>
            <w:tcW w:w="795" w:type="dxa"/>
            <w:vAlign w:val="center"/>
          </w:tcPr>
          <w:p w14:paraId="38F39FF6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54C6F7D" w14:textId="6131B74D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05E076C" w14:textId="450EC3AB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NOM-001-STPS-2008 Edificios, locales e instalaciones</w:t>
            </w:r>
          </w:p>
        </w:tc>
      </w:tr>
      <w:tr w:rsidR="00033505" w:rsidRPr="00150F04" w14:paraId="74986ADF" w14:textId="77777777" w:rsidTr="000609FF">
        <w:trPr>
          <w:trHeight w:val="220"/>
          <w:tblHeader/>
        </w:trPr>
        <w:tc>
          <w:tcPr>
            <w:tcW w:w="795" w:type="dxa"/>
            <w:vAlign w:val="center"/>
          </w:tcPr>
          <w:p w14:paraId="7561E911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83733C7" w14:textId="4B51EBD9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8CA23DA" w14:textId="0AA724C6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NOM-020-STPS-2011 Recipientes sujetos a presión y calderas</w:t>
            </w:r>
          </w:p>
        </w:tc>
      </w:tr>
      <w:tr w:rsidR="00033505" w:rsidRPr="00150F04" w14:paraId="3C61D08B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AD010E2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B247E0E" w14:textId="20D1CCBC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2048B4C" w14:textId="525EF4AB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NOM-022-STPS-2008 Electricidad estática</w:t>
            </w:r>
          </w:p>
        </w:tc>
      </w:tr>
      <w:tr w:rsidR="00033505" w:rsidRPr="00150F04" w14:paraId="4007A263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49A1DAE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7715E99" w14:textId="2BA8072A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346EADF" w14:textId="0F66591D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NOM-027-STPS-2008 Soldadura y corte</w:t>
            </w:r>
          </w:p>
        </w:tc>
      </w:tr>
      <w:tr w:rsidR="00033505" w:rsidRPr="00150F04" w14:paraId="4DD77346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52FF57B9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8D5347E" w14:textId="682798F1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64B88E9" w14:textId="69A7F24D" w:rsidR="00033505" w:rsidRPr="00150F04" w:rsidRDefault="00033505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NOM-029-STPS-2011 Mantenimiento de instalaciones eléctricas</w:t>
            </w:r>
          </w:p>
        </w:tc>
      </w:tr>
      <w:tr w:rsidR="00DE5BE3" w:rsidRPr="00150F04" w14:paraId="6AEF6860" w14:textId="77777777" w:rsidTr="00DE5BE3">
        <w:trPr>
          <w:trHeight w:val="245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7DB4273B" w14:textId="5A6913E9" w:rsidR="00DE5BE3" w:rsidRPr="00DE5BE3" w:rsidRDefault="00DE5BE3" w:rsidP="00515699">
            <w:pPr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SIG-EN-P-44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0351F899" w14:textId="0E66D949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El Consumo y Uso Eficiente de la Energía</w:t>
            </w:r>
          </w:p>
        </w:tc>
      </w:tr>
      <w:tr w:rsidR="00033505" w:rsidRPr="00150F04" w14:paraId="26A1BDDC" w14:textId="77777777" w:rsidTr="000609FF">
        <w:trPr>
          <w:trHeight w:val="466"/>
          <w:tblHeader/>
        </w:trPr>
        <w:tc>
          <w:tcPr>
            <w:tcW w:w="795" w:type="dxa"/>
            <w:vAlign w:val="center"/>
          </w:tcPr>
          <w:p w14:paraId="6A833D65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7D74B72" w14:textId="522348B7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97622A4" w14:textId="01EE9703" w:rsidR="00033505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Procedimiento Identificación y evaluación de Requisitos Legales, Aplicación y Otros Requisitos</w:t>
            </w:r>
          </w:p>
        </w:tc>
      </w:tr>
      <w:tr w:rsidR="00033505" w:rsidRPr="00150F04" w14:paraId="3528297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FEA54A8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BBE90A3" w14:textId="2EA9754A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8BFB4BB" w14:textId="68D5C86B" w:rsidR="00033505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Objetivos ambientales (manual del SIG)</w:t>
            </w:r>
          </w:p>
        </w:tc>
      </w:tr>
      <w:tr w:rsidR="00033505" w:rsidRPr="00150F04" w14:paraId="6D3D1F9F" w14:textId="77777777" w:rsidTr="000609FF">
        <w:trPr>
          <w:trHeight w:val="245"/>
          <w:tblHeader/>
        </w:trPr>
        <w:tc>
          <w:tcPr>
            <w:tcW w:w="795" w:type="dxa"/>
            <w:vAlign w:val="center"/>
          </w:tcPr>
          <w:p w14:paraId="0D992143" w14:textId="77777777" w:rsidR="00033505" w:rsidRPr="00150F04" w:rsidRDefault="0003350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69DB918" w14:textId="3605656F" w:rsidR="00033505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BD2A63B" w14:textId="5C64D194" w:rsidR="00033505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del Servicio Público de Energía Eléctrica</w:t>
            </w:r>
          </w:p>
        </w:tc>
      </w:tr>
      <w:tr w:rsidR="00DE5BE3" w:rsidRPr="00150F04" w14:paraId="686AB4D9" w14:textId="77777777" w:rsidTr="00DE5BE3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4C53AD7C" w14:textId="1FA3BE46" w:rsidR="00DE5BE3" w:rsidRPr="00DE5BE3" w:rsidRDefault="00DE5BE3" w:rsidP="00515699">
            <w:pPr>
              <w:jc w:val="center"/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SIG-IN-P-22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41334F01" w14:textId="2EDC7F2A" w:rsidR="00DE5BE3" w:rsidRPr="00DE5BE3" w:rsidRDefault="00DE5BE3" w:rsidP="00515699">
            <w:pPr>
              <w:rPr>
                <w:rFonts w:ascii="Arial" w:hAnsi="Arial" w:cs="Arial"/>
                <w:b/>
              </w:rPr>
            </w:pPr>
            <w:r w:rsidRPr="00DE5BE3">
              <w:rPr>
                <w:rFonts w:ascii="Arial" w:hAnsi="Arial" w:cs="Arial"/>
                <w:b/>
              </w:rPr>
              <w:t>Procedimiento para: Mantenimiento de Infraestructura y Equipo</w:t>
            </w:r>
          </w:p>
        </w:tc>
      </w:tr>
      <w:tr w:rsidR="00CD4730" w:rsidRPr="00150F04" w14:paraId="3956C8FB" w14:textId="77777777" w:rsidTr="000609FF">
        <w:trPr>
          <w:trHeight w:val="712"/>
          <w:tblHeader/>
        </w:trPr>
        <w:tc>
          <w:tcPr>
            <w:tcW w:w="795" w:type="dxa"/>
            <w:vAlign w:val="center"/>
          </w:tcPr>
          <w:p w14:paraId="3FDD0A45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DDFCC17" w14:textId="08112D18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DA54BB9" w14:textId="6D4FA98C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 xml:space="preserve">NOM-002-ECOL-1996: </w:t>
            </w:r>
            <w:r w:rsidR="00E340B8">
              <w:rPr>
                <w:rFonts w:ascii="Arial" w:hAnsi="Arial" w:cs="Arial"/>
                <w:bCs/>
              </w:rPr>
              <w:t>E</w:t>
            </w:r>
            <w:r w:rsidR="00E340B8" w:rsidRPr="00150F04">
              <w:rPr>
                <w:rFonts w:ascii="Arial" w:hAnsi="Arial" w:cs="Arial"/>
                <w:bCs/>
              </w:rPr>
              <w:t>stablece los límites máximos permisibles de contaminantes en las descargas de aguas residuales a los sistemas de alcantarillado urbano o municipal.</w:t>
            </w:r>
          </w:p>
        </w:tc>
      </w:tr>
      <w:tr w:rsidR="00CD4730" w:rsidRPr="00150F04" w14:paraId="507860B2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432D2D9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CCF9A6F" w14:textId="15FB9610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36478BA" w14:textId="6AACFF24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 xml:space="preserve">NOM-052-ECOL-1993: </w:t>
            </w:r>
            <w:r w:rsidR="00DE5BE3" w:rsidRPr="00150F04">
              <w:rPr>
                <w:rFonts w:ascii="Arial" w:hAnsi="Arial" w:cs="Arial"/>
                <w:bCs/>
              </w:rPr>
              <w:t>Características de los residuos peligrosos</w:t>
            </w:r>
          </w:p>
        </w:tc>
      </w:tr>
      <w:tr w:rsidR="00CD4730" w:rsidRPr="00150F04" w14:paraId="295D0AC4" w14:textId="77777777" w:rsidTr="00A22A96">
        <w:trPr>
          <w:trHeight w:val="649"/>
          <w:tblHeader/>
        </w:trPr>
        <w:tc>
          <w:tcPr>
            <w:tcW w:w="795" w:type="dxa"/>
            <w:vAlign w:val="center"/>
          </w:tcPr>
          <w:p w14:paraId="3D1BA3B3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863D720" w14:textId="6FB89AF5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940E34E" w14:textId="1DC59A47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NOM-041-SEMARNAT-2006: E</w:t>
            </w:r>
            <w:r w:rsidR="00A22A96" w:rsidRPr="00150F04">
              <w:rPr>
                <w:rFonts w:ascii="Arial" w:hAnsi="Arial" w:cs="Arial"/>
                <w:bCs/>
              </w:rPr>
              <w:t>stablece los límites máximos permisibles de emisión de gases contaminantes provenientes del escape de los vehículos automotores en circulación que usan gasolina como combustible.</w:t>
            </w:r>
          </w:p>
        </w:tc>
      </w:tr>
      <w:tr w:rsidR="00CD4730" w:rsidRPr="00150F04" w14:paraId="4BE576A0" w14:textId="77777777" w:rsidTr="00A22A96">
        <w:trPr>
          <w:trHeight w:val="531"/>
          <w:tblHeader/>
        </w:trPr>
        <w:tc>
          <w:tcPr>
            <w:tcW w:w="795" w:type="dxa"/>
            <w:vAlign w:val="center"/>
          </w:tcPr>
          <w:p w14:paraId="1549EE8B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050F594" w14:textId="181D9D38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CEA199D" w14:textId="095336A3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NOM-043-SEMARNAT-1993: E</w:t>
            </w:r>
            <w:r w:rsidR="00A22A96" w:rsidRPr="00150F04">
              <w:rPr>
                <w:rFonts w:ascii="Arial" w:hAnsi="Arial" w:cs="Arial"/>
                <w:bCs/>
              </w:rPr>
              <w:t>stablece los niveles máximos permisibles de emisión a la atmósfera de partículas sólidas provenientes de fuentes fijas</w:t>
            </w:r>
            <w:r w:rsidRPr="00150F04">
              <w:rPr>
                <w:rFonts w:ascii="Arial" w:hAnsi="Arial" w:cs="Arial"/>
                <w:bCs/>
              </w:rPr>
              <w:t>.</w:t>
            </w:r>
          </w:p>
        </w:tc>
      </w:tr>
      <w:tr w:rsidR="00CD4730" w:rsidRPr="00150F04" w14:paraId="28585A7E" w14:textId="77777777" w:rsidTr="00A22A96">
        <w:trPr>
          <w:trHeight w:val="411"/>
          <w:tblHeader/>
        </w:trPr>
        <w:tc>
          <w:tcPr>
            <w:tcW w:w="795" w:type="dxa"/>
            <w:vAlign w:val="center"/>
          </w:tcPr>
          <w:p w14:paraId="575F1469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59EF22F" w14:textId="43253CB1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DBDE072" w14:textId="4FB247C7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NOM-053-SEMARNAT-1993: L</w:t>
            </w:r>
            <w:r w:rsidR="00A22A96" w:rsidRPr="00150F04">
              <w:rPr>
                <w:rFonts w:ascii="Arial" w:hAnsi="Arial" w:cs="Arial"/>
                <w:bCs/>
              </w:rPr>
              <w:t>as características, el procedimiento de identificación, clasificación y los listados de los residuos peligrosos</w:t>
            </w:r>
            <w:r w:rsidRPr="00150F04">
              <w:rPr>
                <w:rFonts w:ascii="Arial" w:hAnsi="Arial" w:cs="Arial"/>
                <w:bCs/>
              </w:rPr>
              <w:t>.</w:t>
            </w:r>
          </w:p>
        </w:tc>
      </w:tr>
      <w:tr w:rsidR="00CD4730" w:rsidRPr="00150F04" w14:paraId="6967CF5B" w14:textId="77777777" w:rsidTr="00A22A96">
        <w:trPr>
          <w:trHeight w:val="503"/>
          <w:tblHeader/>
        </w:trPr>
        <w:tc>
          <w:tcPr>
            <w:tcW w:w="795" w:type="dxa"/>
            <w:vAlign w:val="center"/>
          </w:tcPr>
          <w:p w14:paraId="1E7AAB52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30B1B84" w14:textId="069639DB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3C2B6FAB" w14:textId="18DC1A1F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NOM-054-SEMARNAT-1993: P</w:t>
            </w:r>
            <w:r w:rsidR="00A22A96" w:rsidRPr="00150F04">
              <w:rPr>
                <w:rFonts w:ascii="Arial" w:hAnsi="Arial" w:cs="Arial"/>
                <w:bCs/>
              </w:rPr>
              <w:t>rocedimiento para determinar la incompatibilidad entre dos o más residuos considerados como peligros.</w:t>
            </w:r>
          </w:p>
        </w:tc>
      </w:tr>
      <w:tr w:rsidR="00CD4730" w:rsidRPr="00150F04" w14:paraId="4AAF44F1" w14:textId="77777777" w:rsidTr="000609FF">
        <w:trPr>
          <w:trHeight w:val="712"/>
          <w:tblHeader/>
        </w:trPr>
        <w:tc>
          <w:tcPr>
            <w:tcW w:w="795" w:type="dxa"/>
            <w:vAlign w:val="center"/>
          </w:tcPr>
          <w:p w14:paraId="6F648957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EF5B9C0" w14:textId="4C363B15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33E3F15D" w14:textId="1023F491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NOM-085-SEMARNAT-2011: C</w:t>
            </w:r>
            <w:r w:rsidR="00A22A96" w:rsidRPr="00150F04">
              <w:rPr>
                <w:rFonts w:ascii="Arial" w:hAnsi="Arial" w:cs="Arial"/>
                <w:bCs/>
              </w:rPr>
              <w:t>ontaminación atmosférica niveles máximos permisibles de emisión de los equipos de combustión de calentamiento indirecto y su medición</w:t>
            </w:r>
            <w:r w:rsidRPr="00150F04">
              <w:rPr>
                <w:rFonts w:ascii="Arial" w:hAnsi="Arial" w:cs="Arial"/>
                <w:bCs/>
              </w:rPr>
              <w:t>.</w:t>
            </w:r>
          </w:p>
        </w:tc>
      </w:tr>
      <w:tr w:rsidR="00CD4730" w:rsidRPr="00150F04" w14:paraId="539A3EAD" w14:textId="77777777" w:rsidTr="000609FF">
        <w:trPr>
          <w:trHeight w:val="712"/>
          <w:tblHeader/>
        </w:trPr>
        <w:tc>
          <w:tcPr>
            <w:tcW w:w="795" w:type="dxa"/>
            <w:vAlign w:val="center"/>
          </w:tcPr>
          <w:p w14:paraId="2D0DDC3E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7C6F937" w14:textId="57857B21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753596A" w14:textId="58ED9551" w:rsidR="00CD4730" w:rsidRPr="00150F04" w:rsidRDefault="00CD4730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NOM-087-SEMARNAT-SSA1-2002: P</w:t>
            </w:r>
            <w:r w:rsidR="00A22A96" w:rsidRPr="00150F04">
              <w:rPr>
                <w:rFonts w:ascii="Arial" w:hAnsi="Arial" w:cs="Arial"/>
                <w:bCs/>
              </w:rPr>
              <w:t>rotección ambiental - salud ambiental - residuos peligrosos biológico-infecciosos - clasificación y especificaciones de manejo</w:t>
            </w:r>
          </w:p>
        </w:tc>
      </w:tr>
      <w:tr w:rsidR="00CD4730" w:rsidRPr="00150F04" w14:paraId="1279BB30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37D4419A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4E57ECB" w14:textId="36D18D69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33E2762" w14:textId="10ECFE38" w:rsidR="00CD4730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</w:t>
            </w:r>
            <w:r w:rsidR="00A22A96" w:rsidRPr="00150F04">
              <w:rPr>
                <w:rFonts w:ascii="Arial" w:hAnsi="Arial" w:cs="Arial"/>
                <w:bCs/>
              </w:rPr>
              <w:t>ey general de equilibrio ecológico y protección al ambiente</w:t>
            </w:r>
          </w:p>
        </w:tc>
      </w:tr>
      <w:tr w:rsidR="00CD4730" w:rsidRPr="00150F04" w14:paraId="0FE40EA6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075CD29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24C8346" w14:textId="202AC89E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C54E50D" w14:textId="56AB1507" w:rsidR="00CD4730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NOM-001-STPS-2008: E</w:t>
            </w:r>
            <w:r w:rsidR="00A22A96" w:rsidRPr="00150F04">
              <w:rPr>
                <w:rFonts w:ascii="Arial" w:hAnsi="Arial" w:cs="Arial"/>
                <w:bCs/>
              </w:rPr>
              <w:t>dificios, locales e instalaciones</w:t>
            </w:r>
          </w:p>
        </w:tc>
      </w:tr>
      <w:tr w:rsidR="00CD4730" w:rsidRPr="00150F04" w14:paraId="2FEE2CFE" w14:textId="77777777" w:rsidTr="000609FF">
        <w:trPr>
          <w:trHeight w:val="712"/>
          <w:tblHeader/>
        </w:trPr>
        <w:tc>
          <w:tcPr>
            <w:tcW w:w="795" w:type="dxa"/>
            <w:vAlign w:val="center"/>
          </w:tcPr>
          <w:p w14:paraId="39076198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B37E15A" w14:textId="245F1637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9CD316E" w14:textId="0936DD34" w:rsidR="00CD4730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</w:t>
            </w:r>
            <w:r w:rsidR="00A22A96" w:rsidRPr="00150F04">
              <w:rPr>
                <w:rFonts w:ascii="Arial" w:hAnsi="Arial" w:cs="Arial"/>
                <w:bCs/>
              </w:rPr>
              <w:t>eglamento de la ley general del equilibrio ecológico y la protección al ambiente en materia de prevención y control de la contaminación de la atmósfera</w:t>
            </w:r>
          </w:p>
        </w:tc>
      </w:tr>
      <w:tr w:rsidR="00CD4730" w:rsidRPr="00150F04" w14:paraId="610A28C3" w14:textId="77777777" w:rsidTr="00A22A96">
        <w:trPr>
          <w:trHeight w:val="471"/>
          <w:tblHeader/>
        </w:trPr>
        <w:tc>
          <w:tcPr>
            <w:tcW w:w="795" w:type="dxa"/>
            <w:vAlign w:val="center"/>
          </w:tcPr>
          <w:p w14:paraId="0F519D3F" w14:textId="77777777" w:rsidR="00CD4730" w:rsidRPr="00150F04" w:rsidRDefault="00CD4730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90A4411" w14:textId="6EE3F406" w:rsidR="00CD4730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9E21346" w14:textId="6FCB0514" w:rsidR="00CD4730" w:rsidRPr="00150F04" w:rsidRDefault="00A22A96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de la ley general del equilibrio ecológico y la protección al ambiente en materia de prevención y control de la contaminación de la atmósfera</w:t>
            </w:r>
          </w:p>
        </w:tc>
      </w:tr>
      <w:tr w:rsidR="000609FF" w:rsidRPr="00150F04" w14:paraId="213A1AC7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81A9AA5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FAB97B0" w14:textId="3A15854A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34E71C6C" w14:textId="112DEC1B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NOM-005-STPS-1998: M</w:t>
            </w:r>
            <w:r w:rsidR="000F45C0" w:rsidRPr="00150F04">
              <w:rPr>
                <w:rFonts w:ascii="Arial" w:hAnsi="Arial" w:cs="Arial"/>
                <w:bCs/>
              </w:rPr>
              <w:t>anejo, transporte y almacenamiento de sustancias peligrosas</w:t>
            </w:r>
          </w:p>
        </w:tc>
      </w:tr>
      <w:tr w:rsidR="000609FF" w:rsidRPr="00150F04" w14:paraId="34194CF5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98CFDB2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0ED4F70" w14:textId="017C9B9F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 </w:t>
            </w: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B0D30E3" w14:textId="6CEBBA96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NOM-006-STPS-2000: M</w:t>
            </w:r>
            <w:r w:rsidR="000F45C0" w:rsidRPr="00150F04">
              <w:rPr>
                <w:rFonts w:ascii="Arial" w:hAnsi="Arial" w:cs="Arial"/>
                <w:bCs/>
              </w:rPr>
              <w:t>anejo y almacenamiento de materiales</w:t>
            </w:r>
          </w:p>
        </w:tc>
      </w:tr>
      <w:tr w:rsidR="000609FF" w:rsidRPr="00150F04" w14:paraId="1D552696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5B3300CB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EB25EFC" w14:textId="246AD1D2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BF2D153" w14:textId="0BD639B6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NOM-009-STPS-2011: T</w:t>
            </w:r>
            <w:r w:rsidR="000F45C0" w:rsidRPr="00150F04">
              <w:rPr>
                <w:rFonts w:ascii="Arial" w:hAnsi="Arial" w:cs="Arial"/>
                <w:bCs/>
              </w:rPr>
              <w:t>rabajos en altura</w:t>
            </w:r>
          </w:p>
        </w:tc>
      </w:tr>
      <w:tr w:rsidR="000609FF" w:rsidRPr="00150F04" w14:paraId="07C9744A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5F2E2854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8CE0984" w14:textId="31001B77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34FCF1D" w14:textId="62DB23E5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NOM-018-STPS-2000: S</w:t>
            </w:r>
            <w:r w:rsidR="000F45C0" w:rsidRPr="00150F04">
              <w:rPr>
                <w:rFonts w:ascii="Arial" w:hAnsi="Arial" w:cs="Arial"/>
                <w:bCs/>
              </w:rPr>
              <w:t>istema para la identificación y comunicación de peligros y riesgos por sustancias químicas peligrosas en los centros de trabajo</w:t>
            </w:r>
            <w:r w:rsidRPr="00150F04">
              <w:rPr>
                <w:rFonts w:ascii="Arial" w:hAnsi="Arial" w:cs="Arial"/>
                <w:bCs/>
              </w:rPr>
              <w:t>.</w:t>
            </w:r>
          </w:p>
        </w:tc>
      </w:tr>
      <w:tr w:rsidR="000609FF" w:rsidRPr="00150F04" w14:paraId="697A5DC2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6911C82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7FF516A" w14:textId="6C2A6FB8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8E30D19" w14:textId="046605CF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NOM-020-STPS-2011: R</w:t>
            </w:r>
            <w:r w:rsidR="000F45C0" w:rsidRPr="00150F04">
              <w:rPr>
                <w:rFonts w:ascii="Arial" w:hAnsi="Arial" w:cs="Arial"/>
                <w:bCs/>
              </w:rPr>
              <w:t>ecipientes sujetos a presión, recipientes criogénicos y generadores de vapor o calderas - funcionamiento - condiciones de seguridad</w:t>
            </w:r>
          </w:p>
        </w:tc>
      </w:tr>
      <w:tr w:rsidR="000609FF" w:rsidRPr="00150F04" w14:paraId="55ED739D" w14:textId="77777777" w:rsidTr="000609FF">
        <w:trPr>
          <w:trHeight w:val="245"/>
          <w:tblHeader/>
        </w:trPr>
        <w:tc>
          <w:tcPr>
            <w:tcW w:w="795" w:type="dxa"/>
            <w:vAlign w:val="center"/>
          </w:tcPr>
          <w:p w14:paraId="5EEC10AB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14867B5" w14:textId="330CD2FA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1BF60B2" w14:textId="77296EC5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CALDERAS - F</w:t>
            </w:r>
            <w:r w:rsidR="000F45C0" w:rsidRPr="00150F04">
              <w:rPr>
                <w:rFonts w:ascii="Arial" w:hAnsi="Arial" w:cs="Arial"/>
                <w:bCs/>
              </w:rPr>
              <w:t>uncionamiento - condiciones de seguridad. nom-022-stps-2008: electricidad estática</w:t>
            </w:r>
          </w:p>
        </w:tc>
      </w:tr>
      <w:tr w:rsidR="000609FF" w:rsidRPr="00150F04" w14:paraId="5BB8820B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28EBF13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944E1AB" w14:textId="0E069D0F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2922595" w14:textId="7D43D27C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NOM-027-STPS-2008: S</w:t>
            </w:r>
            <w:r w:rsidR="000F45C0" w:rsidRPr="00150F04">
              <w:rPr>
                <w:rFonts w:ascii="Arial" w:hAnsi="Arial" w:cs="Arial"/>
                <w:bCs/>
              </w:rPr>
              <w:t>oldadura y corte</w:t>
            </w:r>
          </w:p>
        </w:tc>
      </w:tr>
      <w:tr w:rsidR="000609FF" w:rsidRPr="00150F04" w14:paraId="5F81036E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67F22BB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6645EB7" w14:textId="2EC412EE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39252D8" w14:textId="3FDD8D3C" w:rsidR="000609FF" w:rsidRPr="00150F04" w:rsidRDefault="000609FF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NOM-029-STPS-2011: M</w:t>
            </w:r>
            <w:r w:rsidR="000F45C0" w:rsidRPr="00150F04">
              <w:rPr>
                <w:rFonts w:ascii="Arial" w:hAnsi="Arial" w:cs="Arial"/>
                <w:bCs/>
              </w:rPr>
              <w:t>antenimiento de instalaciones eléctricas</w:t>
            </w:r>
          </w:p>
        </w:tc>
      </w:tr>
      <w:tr w:rsidR="000609FF" w:rsidRPr="00150F04" w14:paraId="33A6E0BC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3D6198BB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42D07BC" w14:textId="3316FD11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E8EB447" w14:textId="1ADF99CF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NOM-003-ENER-2011: E</w:t>
            </w:r>
            <w:r w:rsidR="000F45C0" w:rsidRPr="00150F04">
              <w:rPr>
                <w:rFonts w:ascii="Arial" w:hAnsi="Arial" w:cs="Arial"/>
                <w:bCs/>
              </w:rPr>
              <w:t>ficiencia térmica de calentadores de agua para uso doméstico y comercial. límites, método de prueba y etiquetado</w:t>
            </w:r>
          </w:p>
        </w:tc>
      </w:tr>
      <w:tr w:rsidR="000609FF" w:rsidRPr="00150F04" w14:paraId="3DA6363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A38F1BA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59E47D5" w14:textId="13F74F64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436995D" w14:textId="4E9CF7D6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NOM-004-ENER-2008: E</w:t>
            </w:r>
            <w:r w:rsidR="000F45C0" w:rsidRPr="00150F04">
              <w:rPr>
                <w:rFonts w:ascii="Arial" w:hAnsi="Arial" w:cs="Arial"/>
                <w:bCs/>
              </w:rPr>
              <w:t xml:space="preserve">ficiencia energética de bombas y conjunto motor-bomba, para bombeo de agua limpia, en potencias de 0,187 </w:t>
            </w:r>
            <w:proofErr w:type="spellStart"/>
            <w:r w:rsidR="000F45C0" w:rsidRPr="00150F04">
              <w:rPr>
                <w:rFonts w:ascii="Arial" w:hAnsi="Arial" w:cs="Arial"/>
                <w:bCs/>
              </w:rPr>
              <w:t>kw</w:t>
            </w:r>
            <w:proofErr w:type="spellEnd"/>
            <w:r w:rsidR="000F45C0" w:rsidRPr="00150F04">
              <w:rPr>
                <w:rFonts w:ascii="Arial" w:hAnsi="Arial" w:cs="Arial"/>
                <w:bCs/>
              </w:rPr>
              <w:t xml:space="preserve"> a 0,746 </w:t>
            </w:r>
            <w:proofErr w:type="spellStart"/>
            <w:r w:rsidR="000F45C0" w:rsidRPr="00150F04">
              <w:rPr>
                <w:rFonts w:ascii="Arial" w:hAnsi="Arial" w:cs="Arial"/>
                <w:bCs/>
              </w:rPr>
              <w:t>kw</w:t>
            </w:r>
            <w:proofErr w:type="spellEnd"/>
            <w:r w:rsidR="000F45C0" w:rsidRPr="00150F04">
              <w:rPr>
                <w:rFonts w:ascii="Arial" w:hAnsi="Arial" w:cs="Arial"/>
                <w:bCs/>
              </w:rPr>
              <w:t>. límites, métodos de prueba y etiquetado</w:t>
            </w:r>
          </w:p>
        </w:tc>
      </w:tr>
      <w:tr w:rsidR="000609FF" w:rsidRPr="00150F04" w14:paraId="25C83AFB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14947B70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F50308F" w14:textId="11AD7D7B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263B29E" w14:textId="2611D21E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NOM-007-ENER-2004: E</w:t>
            </w:r>
            <w:r w:rsidR="000F45C0" w:rsidRPr="00150F04">
              <w:rPr>
                <w:rFonts w:ascii="Arial" w:hAnsi="Arial" w:cs="Arial"/>
                <w:bCs/>
              </w:rPr>
              <w:t>ficiencia energética en sistemas de alumbrado en edificios no residenciales</w:t>
            </w:r>
          </w:p>
        </w:tc>
      </w:tr>
      <w:tr w:rsidR="000609FF" w:rsidRPr="00150F04" w14:paraId="3C03DA6A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0616A77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43E5051" w14:textId="47B39C78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359BFB48" w14:textId="3807BDF6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NOM-011-ENER-2006: E</w:t>
            </w:r>
            <w:r w:rsidR="000F45C0" w:rsidRPr="00150F04">
              <w:rPr>
                <w:rFonts w:ascii="Arial" w:hAnsi="Arial" w:cs="Arial"/>
                <w:bCs/>
              </w:rPr>
              <w:t>ficiencia energética en acondicionadores de aire tipo central, paquete o dividido. límites, métodos de prueba y etiquetado</w:t>
            </w:r>
          </w:p>
        </w:tc>
      </w:tr>
      <w:tr w:rsidR="000609FF" w:rsidRPr="00150F04" w14:paraId="51ED182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0EB736B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3B76ED1" w14:textId="508677B1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F232272" w14:textId="1EE0D403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NOM-017-ENER/SCFI-2012: E</w:t>
            </w:r>
            <w:r w:rsidR="000F45C0" w:rsidRPr="00150F04">
              <w:rPr>
                <w:rFonts w:ascii="Arial" w:hAnsi="Arial" w:cs="Arial"/>
                <w:bCs/>
              </w:rPr>
              <w:t xml:space="preserve">ficiencia energética y requisitos de seguridad de lámparas fluorescentes compactas </w:t>
            </w:r>
            <w:proofErr w:type="spellStart"/>
            <w:r w:rsidR="000F45C0" w:rsidRPr="00150F04">
              <w:rPr>
                <w:rFonts w:ascii="Arial" w:hAnsi="Arial" w:cs="Arial"/>
                <w:bCs/>
              </w:rPr>
              <w:t>autobalastradas</w:t>
            </w:r>
            <w:proofErr w:type="spellEnd"/>
            <w:r w:rsidR="000F45C0" w:rsidRPr="00150F04">
              <w:rPr>
                <w:rFonts w:ascii="Arial" w:hAnsi="Arial" w:cs="Arial"/>
                <w:bCs/>
              </w:rPr>
              <w:t>. límites y métodos de prueba</w:t>
            </w:r>
          </w:p>
        </w:tc>
      </w:tr>
      <w:tr w:rsidR="000609FF" w:rsidRPr="00150F04" w14:paraId="4866CE1B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69F3912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55D5277" w14:textId="51AAA1CF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8315A6C" w14:textId="4A8383BE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NOM-018-ENER-2011: A</w:t>
            </w:r>
            <w:r w:rsidR="000F45C0" w:rsidRPr="00150F04">
              <w:rPr>
                <w:rFonts w:ascii="Arial" w:hAnsi="Arial" w:cs="Arial"/>
                <w:bCs/>
              </w:rPr>
              <w:t>islantes térmicos para edificaciones. características, límites y métodos de prueba</w:t>
            </w:r>
          </w:p>
        </w:tc>
      </w:tr>
      <w:tr w:rsidR="000609FF" w:rsidRPr="00150F04" w14:paraId="0C25F570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58ED5DEF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5397BD5" w14:textId="1A0E5A3E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9506456" w14:textId="6DFC37E2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NOM-023-ENER-2010:</w:t>
            </w:r>
            <w:r w:rsidR="000F45C0">
              <w:rPr>
                <w:rFonts w:ascii="Arial" w:hAnsi="Arial" w:cs="Arial"/>
                <w:bCs/>
              </w:rPr>
              <w:t xml:space="preserve"> </w:t>
            </w:r>
            <w:r w:rsidR="000F45C0" w:rsidRPr="00150F04">
              <w:rPr>
                <w:rFonts w:ascii="Arial" w:hAnsi="Arial" w:cs="Arial"/>
                <w:bCs/>
              </w:rPr>
              <w:t>eficiencia energética en acondicionadores de aire tipo dividido, descarga libre y sin conductos de aire. límites, método de prueba y etiquetado</w:t>
            </w:r>
          </w:p>
        </w:tc>
      </w:tr>
      <w:tr w:rsidR="000609FF" w:rsidRPr="00150F04" w14:paraId="4E3FAE60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739144AE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704C0F9" w14:textId="33A8C069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7C6BCA60" w14:textId="61AF9371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NOM-025-ENER-2013: E</w:t>
            </w:r>
            <w:r w:rsidR="000F45C0" w:rsidRPr="00150F04">
              <w:rPr>
                <w:rFonts w:ascii="Arial" w:hAnsi="Arial" w:cs="Arial"/>
                <w:bCs/>
              </w:rPr>
              <w:t xml:space="preserve">ficiencia térmica de aparatos domésticos para cocción de alimentos que usan gas </w:t>
            </w:r>
            <w:proofErr w:type="spellStart"/>
            <w:r w:rsidR="000F45C0" w:rsidRPr="00150F04">
              <w:rPr>
                <w:rFonts w:ascii="Arial" w:hAnsi="Arial" w:cs="Arial"/>
                <w:bCs/>
              </w:rPr>
              <w:t>l.p</w:t>
            </w:r>
            <w:proofErr w:type="spellEnd"/>
            <w:r w:rsidR="000F45C0" w:rsidRPr="00150F04">
              <w:rPr>
                <w:rFonts w:ascii="Arial" w:hAnsi="Arial" w:cs="Arial"/>
                <w:bCs/>
              </w:rPr>
              <w:t>. o gas natural. límites, métodos de prueba y etiquetado</w:t>
            </w:r>
          </w:p>
        </w:tc>
      </w:tr>
      <w:tr w:rsidR="000609FF" w:rsidRPr="00150F04" w14:paraId="66B08715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5ED616F6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63BBBA6" w14:textId="6BEA4559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C9AB8CE" w14:textId="6159C0C1" w:rsidR="000609FF" w:rsidRPr="00150F04" w:rsidRDefault="00DE1FDB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NOM-028-ENER-2010: E</w:t>
            </w:r>
            <w:r w:rsidR="000F45C0" w:rsidRPr="00150F04">
              <w:rPr>
                <w:rFonts w:ascii="Arial" w:hAnsi="Arial" w:cs="Arial"/>
                <w:bCs/>
              </w:rPr>
              <w:t>ficiencia energética de lámparas para uso general. límites y métodos de prueba</w:t>
            </w:r>
          </w:p>
        </w:tc>
      </w:tr>
      <w:tr w:rsidR="00515699" w:rsidRPr="00150F04" w14:paraId="69D0CD56" w14:textId="77777777" w:rsidTr="00515699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28858B9A" w14:textId="6FDFDD43" w:rsidR="00515699" w:rsidRPr="00515699" w:rsidRDefault="00515699" w:rsidP="00515699">
            <w:pPr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SIG-SA-P-23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26496C69" w14:textId="6140D4AE" w:rsidR="00515699" w:rsidRPr="00515699" w:rsidRDefault="00515699" w:rsidP="00515699">
            <w:pPr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Procedimiento para: Respuesta ante Emergencias</w:t>
            </w:r>
          </w:p>
        </w:tc>
      </w:tr>
      <w:tr w:rsidR="000609FF" w:rsidRPr="00150F04" w14:paraId="2BAAEA4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AD7F8B4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A6CF6D8" w14:textId="157352EF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1469410" w14:textId="7F820581" w:rsidR="000609FF" w:rsidRPr="00150F04" w:rsidRDefault="00BD1C46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Constitución política de los estados unidos mexicanos</w:t>
            </w:r>
          </w:p>
        </w:tc>
      </w:tr>
      <w:tr w:rsidR="000609FF" w:rsidRPr="00150F04" w14:paraId="61D6062C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3ECD48F3" w14:textId="77777777" w:rsidR="000609FF" w:rsidRPr="00150F04" w:rsidRDefault="000609FF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4746153" w14:textId="04414803" w:rsidR="000609FF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5FC69F31" w14:textId="786AC578" w:rsidR="000609FF" w:rsidRPr="00150F04" w:rsidRDefault="00BD1C46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general del equilibrio ecológico y protección al ambiente</w:t>
            </w:r>
          </w:p>
        </w:tc>
      </w:tr>
      <w:tr w:rsidR="00BD1C46" w:rsidRPr="00150F04" w14:paraId="1DED81F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A7C3E65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1B728515" w14:textId="57743C82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36828AF" w14:textId="0ADAE797" w:rsidR="00BD1C46" w:rsidRPr="00150F04" w:rsidRDefault="00BD1C46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 general de protección civil nacional y estatal</w:t>
            </w:r>
          </w:p>
        </w:tc>
      </w:tr>
      <w:tr w:rsidR="00BD1C46" w:rsidRPr="00150F04" w14:paraId="1F97B91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D79CCC7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74B1D1F2" w14:textId="21422184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4D0213B" w14:textId="238D8E6E" w:rsidR="00BD1C46" w:rsidRPr="00150F04" w:rsidRDefault="00BD1C46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NOM-005-STPS-1998</w:t>
            </w:r>
          </w:p>
        </w:tc>
      </w:tr>
      <w:tr w:rsidR="00BD1C46" w:rsidRPr="00150F04" w14:paraId="0C136B35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D460354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51FA5826" w14:textId="010C9A13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0C149136" w14:textId="408682B4" w:rsidR="00BD1C46" w:rsidRPr="00150F04" w:rsidRDefault="00BD1C46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NOM- 010-STPS-2014</w:t>
            </w:r>
          </w:p>
        </w:tc>
      </w:tr>
      <w:tr w:rsidR="00515699" w:rsidRPr="00150F04" w14:paraId="4F1040AD" w14:textId="77777777" w:rsidTr="00515699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6B2ECF50" w14:textId="723F1156" w:rsidR="00515699" w:rsidRPr="00515699" w:rsidRDefault="00515699" w:rsidP="00515699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SIG-SST-P-26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7DD42805" w14:textId="22D71641" w:rsidR="00515699" w:rsidRPr="00515699" w:rsidRDefault="00515699" w:rsidP="00515699">
            <w:pPr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Procedimiento para: La identificación y evaluación de peligros y riesgos de seguridad y salud</w:t>
            </w:r>
          </w:p>
        </w:tc>
      </w:tr>
      <w:tr w:rsidR="00BD1C46" w:rsidRPr="00150F04" w14:paraId="6B142E81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E72FBD3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C33882D" w14:textId="5B7F8B90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2FFBD481" w14:textId="3EB9031A" w:rsidR="00BD1C46" w:rsidRPr="00150F04" w:rsidRDefault="00F16F37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ISO 45001:2018 Sistema de Gestión de la Seguridad en el Trabajo_ Requisitos</w:t>
            </w:r>
          </w:p>
        </w:tc>
      </w:tr>
      <w:tr w:rsidR="00BD1C46" w:rsidRPr="00150F04" w14:paraId="3114C97D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615E526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1049E73" w14:textId="471A0A26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193F6BBC" w14:textId="2416DABF" w:rsidR="00BD1C46" w:rsidRPr="00150F04" w:rsidRDefault="00F16F37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ISO 45001:2018 Sistema de Gestión de la Seguridad en el Trabajo_ Directrices de la Aplicación</w:t>
            </w:r>
          </w:p>
        </w:tc>
      </w:tr>
      <w:tr w:rsidR="00BD1C46" w:rsidRPr="00150F04" w14:paraId="5190D5EE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0A9E0631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B6039CC" w14:textId="4D043C41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6596498F" w14:textId="762C6335" w:rsidR="00BD1C46" w:rsidRPr="00150F04" w:rsidRDefault="00F16F37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Instructivo para la identificación de riesgos y evaluación de peligros</w:t>
            </w:r>
          </w:p>
        </w:tc>
      </w:tr>
      <w:tr w:rsidR="00BD1C46" w:rsidRPr="00150F04" w14:paraId="3E7BB898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10D768A2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32D5C699" w14:textId="36886B65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50F04">
              <w:rPr>
                <w:rFonts w:ascii="Arial" w:hAnsi="Arial" w:cs="Arial"/>
                <w:bCs/>
              </w:rPr>
              <w:t>Admn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Pr="00150F04">
              <w:rPr>
                <w:rFonts w:ascii="Arial" w:hAnsi="Arial" w:cs="Arial"/>
                <w:bCs/>
              </w:rPr>
              <w:t xml:space="preserve"> De los Recursos</w:t>
            </w:r>
          </w:p>
        </w:tc>
        <w:tc>
          <w:tcPr>
            <w:tcW w:w="7023" w:type="dxa"/>
          </w:tcPr>
          <w:p w14:paraId="4E30BAD1" w14:textId="5A99B666" w:rsidR="00BD1C46" w:rsidRPr="00150F04" w:rsidRDefault="00F16F37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Tabla de factores de riesgos de riesgos físicos</w:t>
            </w:r>
          </w:p>
        </w:tc>
      </w:tr>
      <w:tr w:rsidR="00515699" w:rsidRPr="00150F04" w14:paraId="25FF58E3" w14:textId="77777777" w:rsidTr="00515699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50F16ADC" w14:textId="68B4237B" w:rsidR="00515699" w:rsidRPr="00515699" w:rsidRDefault="00515699" w:rsidP="00515699">
            <w:pPr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SIG-IN-P-01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589D4F7D" w14:textId="7EA01D5F" w:rsidR="00515699" w:rsidRPr="00515699" w:rsidRDefault="00515699" w:rsidP="00515699">
            <w:pPr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Procedimiento para: Creación, Actualización y Control de la Información Documentada</w:t>
            </w:r>
          </w:p>
        </w:tc>
      </w:tr>
      <w:tr w:rsidR="00BD1C46" w:rsidRPr="00150F04" w14:paraId="2BA3D9E2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434ACF04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27F49D4D" w14:textId="56E362FC" w:rsidR="00BD1C46" w:rsidRPr="00150F04" w:rsidRDefault="00B74628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Calidad</w:t>
            </w:r>
          </w:p>
        </w:tc>
        <w:tc>
          <w:tcPr>
            <w:tcW w:w="7023" w:type="dxa"/>
          </w:tcPr>
          <w:p w14:paraId="6E436C6F" w14:textId="61811652" w:rsidR="00BD1C46" w:rsidRPr="00150F04" w:rsidRDefault="00B74628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 xml:space="preserve">Norma ISO </w:t>
            </w:r>
            <w:r w:rsidR="000A0EF2">
              <w:rPr>
                <w:rFonts w:ascii="Arial" w:hAnsi="Arial" w:cs="Arial"/>
                <w:bCs/>
              </w:rPr>
              <w:t>21001</w:t>
            </w:r>
            <w:r w:rsidRPr="00150F04">
              <w:rPr>
                <w:rFonts w:ascii="Arial" w:hAnsi="Arial" w:cs="Arial"/>
                <w:bCs/>
              </w:rPr>
              <w:t>:201</w:t>
            </w:r>
            <w:r w:rsidR="000A0EF2">
              <w:rPr>
                <w:rFonts w:ascii="Arial" w:hAnsi="Arial" w:cs="Arial"/>
                <w:bCs/>
              </w:rPr>
              <w:t>8</w:t>
            </w:r>
          </w:p>
        </w:tc>
      </w:tr>
      <w:tr w:rsidR="00515699" w:rsidRPr="00150F04" w14:paraId="2FD5F667" w14:textId="77777777" w:rsidTr="00515699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201ABF28" w14:textId="603671AB" w:rsidR="00515699" w:rsidRPr="00515699" w:rsidRDefault="00515699" w:rsidP="00515699">
            <w:pPr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SIG-CA-P-07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3D242CC2" w14:textId="6115452F" w:rsidR="00515699" w:rsidRPr="00515699" w:rsidRDefault="00515699" w:rsidP="00515699">
            <w:pPr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Procedimiento para: Evaluación Docente</w:t>
            </w:r>
          </w:p>
        </w:tc>
      </w:tr>
      <w:tr w:rsidR="00BD1C46" w:rsidRPr="00150F04" w14:paraId="0A303899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672DB932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6026A667" w14:textId="07C5D4D1" w:rsidR="00BD1C46" w:rsidRPr="00150F04" w:rsidRDefault="00B74628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Calidad</w:t>
            </w:r>
          </w:p>
        </w:tc>
        <w:tc>
          <w:tcPr>
            <w:tcW w:w="7023" w:type="dxa"/>
          </w:tcPr>
          <w:p w14:paraId="45CAA532" w14:textId="3C24E83D" w:rsidR="00BD1C46" w:rsidRPr="00150F04" w:rsidRDefault="00B74628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Documento Normativo “Evaluación Docente con Enfoque en Competencias. Versión Final”</w:t>
            </w:r>
          </w:p>
        </w:tc>
      </w:tr>
      <w:tr w:rsidR="00515699" w:rsidRPr="00150F04" w14:paraId="16C919F1" w14:textId="77777777" w:rsidTr="00515699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0E6BDE34" w14:textId="1BC60B6C" w:rsidR="00515699" w:rsidRPr="00515699" w:rsidRDefault="00515699" w:rsidP="00515699">
            <w:pPr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SIG-IN-P-14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5B3837FF" w14:textId="4D8D04A9" w:rsidR="00515699" w:rsidRPr="00515699" w:rsidRDefault="00515699" w:rsidP="00515699">
            <w:pPr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Procedimiento para: Auditoría Interna</w:t>
            </w:r>
          </w:p>
        </w:tc>
      </w:tr>
      <w:tr w:rsidR="00BD1C46" w:rsidRPr="00150F04" w14:paraId="12687E09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2BCF5F9E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D940751" w14:textId="3ABF025C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Calidad</w:t>
            </w:r>
          </w:p>
        </w:tc>
        <w:tc>
          <w:tcPr>
            <w:tcW w:w="7023" w:type="dxa"/>
          </w:tcPr>
          <w:p w14:paraId="42E97CE0" w14:textId="3BF2B92D" w:rsidR="00BD1C46" w:rsidRPr="00150F04" w:rsidRDefault="00B74628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Directrices para la Auditoría de los Sistemas de Gestión (calidad, ambiental, energía y seguridad y salud en el trabajo)</w:t>
            </w:r>
          </w:p>
        </w:tc>
      </w:tr>
      <w:tr w:rsidR="00515699" w:rsidRPr="00150F04" w14:paraId="243C9AF2" w14:textId="77777777" w:rsidTr="00515699">
        <w:trPr>
          <w:trHeight w:val="232"/>
          <w:tblHeader/>
        </w:trPr>
        <w:tc>
          <w:tcPr>
            <w:tcW w:w="3178" w:type="dxa"/>
            <w:gridSpan w:val="2"/>
            <w:shd w:val="clear" w:color="auto" w:fill="F7CAAC" w:themeFill="accent2" w:themeFillTint="66"/>
            <w:vAlign w:val="center"/>
          </w:tcPr>
          <w:p w14:paraId="75ED9DE4" w14:textId="3EEBB517" w:rsidR="00515699" w:rsidRPr="00515699" w:rsidRDefault="00515699" w:rsidP="00515699">
            <w:pPr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SIG-IN-P-35</w:t>
            </w:r>
          </w:p>
        </w:tc>
        <w:tc>
          <w:tcPr>
            <w:tcW w:w="7023" w:type="dxa"/>
            <w:shd w:val="clear" w:color="auto" w:fill="F7CAAC" w:themeFill="accent2" w:themeFillTint="66"/>
          </w:tcPr>
          <w:p w14:paraId="37CF3BF9" w14:textId="753441F9" w:rsidR="00515699" w:rsidRPr="00515699" w:rsidRDefault="00515699" w:rsidP="00515699">
            <w:pPr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Procedimiento para: La Identificación de Riesgos</w:t>
            </w:r>
          </w:p>
        </w:tc>
      </w:tr>
      <w:tr w:rsidR="00BD1C46" w:rsidRPr="00150F04" w14:paraId="23764787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32FA5B2C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9887B5A" w14:textId="09DEAB39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Calidad</w:t>
            </w:r>
          </w:p>
        </w:tc>
        <w:tc>
          <w:tcPr>
            <w:tcW w:w="7023" w:type="dxa"/>
          </w:tcPr>
          <w:p w14:paraId="13F119C5" w14:textId="53322EE9" w:rsidR="00BD1C46" w:rsidRPr="00150F04" w:rsidRDefault="000A7F88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ISO 14001:2015 Sistema de Gestión Ambiental</w:t>
            </w:r>
          </w:p>
        </w:tc>
      </w:tr>
      <w:tr w:rsidR="00BD1C46" w:rsidRPr="00150F04" w14:paraId="0E328534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3B8741A7" w14:textId="77777777" w:rsidR="00BD1C46" w:rsidRPr="00150F04" w:rsidRDefault="00BD1C46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4EEE6C33" w14:textId="3E5B62BA" w:rsidR="00BD1C46" w:rsidRPr="00150F04" w:rsidRDefault="00E340B8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Calidad</w:t>
            </w:r>
          </w:p>
        </w:tc>
        <w:tc>
          <w:tcPr>
            <w:tcW w:w="7023" w:type="dxa"/>
          </w:tcPr>
          <w:p w14:paraId="2BB9B3C6" w14:textId="034919AE" w:rsidR="00BD1C46" w:rsidRPr="00150F04" w:rsidRDefault="000A7F88" w:rsidP="00515699">
            <w:pPr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Norma ISO 50001:2018 Sistema de Gestión de Energía</w:t>
            </w:r>
          </w:p>
        </w:tc>
      </w:tr>
      <w:tr w:rsidR="00432915" w:rsidRPr="00150F04" w14:paraId="0A108700" w14:textId="77777777" w:rsidTr="000609FF">
        <w:trPr>
          <w:trHeight w:val="232"/>
          <w:tblHeader/>
        </w:trPr>
        <w:tc>
          <w:tcPr>
            <w:tcW w:w="795" w:type="dxa"/>
            <w:vAlign w:val="center"/>
          </w:tcPr>
          <w:p w14:paraId="1DF5FF37" w14:textId="77777777" w:rsidR="00432915" w:rsidRPr="00150F04" w:rsidRDefault="00432915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</w:tcPr>
          <w:p w14:paraId="014CA40C" w14:textId="2633E60D" w:rsidR="00432915" w:rsidRPr="00150F04" w:rsidRDefault="00432915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Calidad</w:t>
            </w:r>
          </w:p>
        </w:tc>
        <w:tc>
          <w:tcPr>
            <w:tcW w:w="7023" w:type="dxa"/>
          </w:tcPr>
          <w:p w14:paraId="743E0346" w14:textId="53BB122A" w:rsidR="00432915" w:rsidRPr="00150F04" w:rsidRDefault="00432915" w:rsidP="005156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Norma ISO 21001:2018 Sistemas de gestión Para Organizaciones Educativas </w:t>
            </w:r>
          </w:p>
        </w:tc>
      </w:tr>
      <w:tr w:rsidR="00515699" w:rsidRPr="00150F04" w14:paraId="6FD74B54" w14:textId="77777777" w:rsidTr="00515699">
        <w:trPr>
          <w:trHeight w:val="232"/>
          <w:tblHeader/>
        </w:trPr>
        <w:tc>
          <w:tcPr>
            <w:tcW w:w="10201" w:type="dxa"/>
            <w:gridSpan w:val="3"/>
            <w:shd w:val="clear" w:color="auto" w:fill="F7CAAC" w:themeFill="accent2" w:themeFillTint="66"/>
            <w:vAlign w:val="center"/>
          </w:tcPr>
          <w:p w14:paraId="304C07E3" w14:textId="6C5940F9" w:rsidR="00515699" w:rsidRPr="00150F04" w:rsidRDefault="00515699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Leyes</w:t>
            </w:r>
          </w:p>
        </w:tc>
      </w:tr>
      <w:tr w:rsidR="000A7F88" w:rsidRPr="00150F04" w14:paraId="7401D7C7" w14:textId="77777777" w:rsidTr="002674D2">
        <w:trPr>
          <w:trHeight w:val="232"/>
          <w:tblHeader/>
        </w:trPr>
        <w:tc>
          <w:tcPr>
            <w:tcW w:w="795" w:type="dxa"/>
            <w:vAlign w:val="center"/>
          </w:tcPr>
          <w:p w14:paraId="3C8BF9B6" w14:textId="77777777" w:rsidR="000A7F88" w:rsidRPr="00150F04" w:rsidRDefault="000A7F88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1453F59A" w14:textId="48C6078C" w:rsidR="000A7F88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150F04">
              <w:rPr>
                <w:rFonts w:ascii="Arial" w:hAnsi="Arial" w:cs="Arial"/>
                <w:bCs/>
              </w:rPr>
              <w:t>ey general del equilibrio ecológico y la protección al ambiente</w:t>
            </w:r>
          </w:p>
        </w:tc>
      </w:tr>
      <w:tr w:rsidR="000A7F88" w:rsidRPr="00150F04" w14:paraId="50E2AE68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2DFF4368" w14:textId="77777777" w:rsidR="000A7F88" w:rsidRPr="00150F04" w:rsidRDefault="000A7F88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393211D3" w14:textId="35831643" w:rsidR="000A7F88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150F04">
              <w:rPr>
                <w:rFonts w:ascii="Arial" w:hAnsi="Arial" w:cs="Arial"/>
                <w:bCs/>
              </w:rPr>
              <w:t>ey general para la prevención y gestión integral de los residuos</w:t>
            </w:r>
          </w:p>
        </w:tc>
      </w:tr>
      <w:tr w:rsidR="000A7F88" w:rsidRPr="00150F04" w14:paraId="217B8375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04CFDBA4" w14:textId="77777777" w:rsidR="000A7F88" w:rsidRPr="00150F04" w:rsidRDefault="000A7F88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3529D920" w14:textId="540E5287" w:rsidR="000A7F88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150F04">
              <w:rPr>
                <w:rFonts w:ascii="Arial" w:hAnsi="Arial" w:cs="Arial"/>
                <w:bCs/>
              </w:rPr>
              <w:t>ey de agua potable y alcantarillado del estado de Sinaloa</w:t>
            </w:r>
          </w:p>
        </w:tc>
      </w:tr>
      <w:tr w:rsidR="002232F8" w:rsidRPr="00150F04" w14:paraId="72A62B23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14E28BD4" w14:textId="77777777" w:rsidR="002232F8" w:rsidRPr="00150F04" w:rsidRDefault="002232F8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521B0BF2" w14:textId="02C4F7DE" w:rsidR="002232F8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150F04">
              <w:rPr>
                <w:rFonts w:ascii="Arial" w:hAnsi="Arial" w:cs="Arial"/>
                <w:bCs/>
              </w:rPr>
              <w:t>ey de infraestructura de calidad 2020</w:t>
            </w:r>
          </w:p>
        </w:tc>
      </w:tr>
      <w:tr w:rsidR="00515699" w:rsidRPr="00150F04" w14:paraId="4C0467E2" w14:textId="77777777" w:rsidTr="00515699">
        <w:trPr>
          <w:trHeight w:val="232"/>
          <w:tblHeader/>
        </w:trPr>
        <w:tc>
          <w:tcPr>
            <w:tcW w:w="10201" w:type="dxa"/>
            <w:gridSpan w:val="3"/>
            <w:shd w:val="clear" w:color="auto" w:fill="F7CAAC" w:themeFill="accent2" w:themeFillTint="66"/>
            <w:vAlign w:val="center"/>
          </w:tcPr>
          <w:p w14:paraId="7554A9D6" w14:textId="179B5799" w:rsidR="00515699" w:rsidRPr="00150F04" w:rsidRDefault="00515699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 xml:space="preserve">Normas </w:t>
            </w:r>
            <w:r>
              <w:rPr>
                <w:rFonts w:ascii="Arial" w:hAnsi="Arial" w:cs="Arial"/>
                <w:bCs/>
              </w:rPr>
              <w:t>O</w:t>
            </w:r>
            <w:r w:rsidRPr="00150F04">
              <w:rPr>
                <w:rFonts w:ascii="Arial" w:hAnsi="Arial" w:cs="Arial"/>
                <w:bCs/>
              </w:rPr>
              <w:t xml:space="preserve">ficiales </w:t>
            </w:r>
            <w:r>
              <w:rPr>
                <w:rFonts w:ascii="Arial" w:hAnsi="Arial" w:cs="Arial"/>
                <w:bCs/>
              </w:rPr>
              <w:t>M</w:t>
            </w:r>
            <w:r w:rsidRPr="00150F04">
              <w:rPr>
                <w:rFonts w:ascii="Arial" w:hAnsi="Arial" w:cs="Arial"/>
                <w:bCs/>
              </w:rPr>
              <w:t>exicanas</w:t>
            </w:r>
          </w:p>
        </w:tc>
      </w:tr>
      <w:tr w:rsidR="002232F8" w:rsidRPr="00150F04" w14:paraId="044AF197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76487959" w14:textId="77777777" w:rsidR="002232F8" w:rsidRPr="00150F04" w:rsidRDefault="002232F8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55644F81" w14:textId="2B9D337F" w:rsidR="002232F8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NOM-002-SEMARNAT-1996</w:t>
            </w:r>
          </w:p>
        </w:tc>
      </w:tr>
      <w:tr w:rsidR="002232F8" w:rsidRPr="00150F04" w14:paraId="657680CF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1E86AF1B" w14:textId="77777777" w:rsidR="002232F8" w:rsidRPr="00150F04" w:rsidRDefault="002232F8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2FF858E1" w14:textId="086CB116" w:rsidR="002232F8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NOM-052-SEMARNAT-2005</w:t>
            </w:r>
          </w:p>
        </w:tc>
      </w:tr>
      <w:tr w:rsidR="00FB0734" w:rsidRPr="00150F04" w14:paraId="272F0716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26312878" w14:textId="77777777" w:rsidR="00FB0734" w:rsidRPr="00150F04" w:rsidRDefault="00FB0734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46EA5797" w14:textId="3B22A563" w:rsidR="00FB0734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NOM-053-SEMARNAT-1993</w:t>
            </w:r>
          </w:p>
        </w:tc>
      </w:tr>
      <w:tr w:rsidR="00FB0734" w:rsidRPr="00150F04" w14:paraId="02F8CC0B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19A0A08A" w14:textId="77777777" w:rsidR="00FB0734" w:rsidRPr="00150F04" w:rsidRDefault="00FB0734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423B9610" w14:textId="2BDFE007" w:rsidR="00FB0734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NOM-054-SEMARNAT-1993</w:t>
            </w:r>
          </w:p>
        </w:tc>
      </w:tr>
      <w:tr w:rsidR="00FB0734" w:rsidRPr="00150F04" w14:paraId="30C76BFD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15EC609D" w14:textId="77777777" w:rsidR="00FB0734" w:rsidRPr="00150F04" w:rsidRDefault="00FB0734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2843169E" w14:textId="59C0B74A" w:rsidR="00FB0734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NOM-087-SEMARNAT-2002</w:t>
            </w:r>
          </w:p>
        </w:tc>
      </w:tr>
      <w:tr w:rsidR="008E4209" w:rsidRPr="00150F04" w14:paraId="30F6F0AA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2AA7B665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7F0D0147" w14:textId="4C9FBEF1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NOM-011-SEDG-1999</w:t>
            </w:r>
          </w:p>
        </w:tc>
      </w:tr>
      <w:tr w:rsidR="008E4209" w:rsidRPr="00150F04" w14:paraId="134EC7A9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64F085A3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7A43BA4B" w14:textId="1D1EE189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NOM-013-SEDG-2002</w:t>
            </w:r>
          </w:p>
        </w:tc>
      </w:tr>
      <w:tr w:rsidR="008E4209" w:rsidRPr="00150F04" w14:paraId="6DEA1F91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3FD7F5A6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5AF7C269" w14:textId="6E2C5036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NOM-018-SCFI-1993</w:t>
            </w:r>
          </w:p>
        </w:tc>
      </w:tr>
      <w:tr w:rsidR="008E4209" w:rsidRPr="00150F04" w14:paraId="35C0CE40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02F75571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65958FF6" w14:textId="08835DBD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NOM-001-STPS-2008</w:t>
            </w:r>
          </w:p>
        </w:tc>
      </w:tr>
      <w:tr w:rsidR="008E4209" w:rsidRPr="00150F04" w14:paraId="1A2E98A1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0FE31C37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16BE361C" w14:textId="1E3CDCCB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NOM-002-STPS-2010</w:t>
            </w:r>
          </w:p>
        </w:tc>
      </w:tr>
      <w:tr w:rsidR="008E4209" w:rsidRPr="00150F04" w14:paraId="13C6EB7E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1539369F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4EF1228A" w14:textId="337C99A0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NOM-005-STPS-1998</w:t>
            </w:r>
          </w:p>
        </w:tc>
      </w:tr>
      <w:tr w:rsidR="008E4209" w:rsidRPr="00150F04" w14:paraId="756735A4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28B0F737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2808D1D9" w14:textId="7F65C0A2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NOM-018-STPS-2015</w:t>
            </w:r>
          </w:p>
        </w:tc>
      </w:tr>
      <w:tr w:rsidR="008E4209" w:rsidRPr="00150F04" w14:paraId="5F0C3C8F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796FFA58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57E3F3C9" w14:textId="63E76B5A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NOM-020-STPS-2002</w:t>
            </w:r>
          </w:p>
        </w:tc>
      </w:tr>
      <w:tr w:rsidR="008E4209" w:rsidRPr="00150F04" w14:paraId="1AD66D8F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2484920D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0CE3D105" w14:textId="0180DCE3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NOM-025-STPS-2008</w:t>
            </w:r>
          </w:p>
        </w:tc>
      </w:tr>
      <w:tr w:rsidR="008E4209" w:rsidRPr="00150F04" w14:paraId="313870E1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012C28F5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162C013E" w14:textId="5E176FCB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NOM-029-STPS-2005</w:t>
            </w:r>
          </w:p>
        </w:tc>
      </w:tr>
      <w:tr w:rsidR="008E4209" w:rsidRPr="00150F04" w14:paraId="7094DCC5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36A2FC10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25ACC882" w14:textId="65CE5483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NOM-001-SEDE-2012</w:t>
            </w:r>
          </w:p>
        </w:tc>
      </w:tr>
      <w:tr w:rsidR="008E4209" w:rsidRPr="00150F04" w14:paraId="10FF6BD4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6BB0E614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7C778A3E" w14:textId="3CE14F11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NOM-025-STPS-2008</w:t>
            </w:r>
          </w:p>
        </w:tc>
      </w:tr>
      <w:tr w:rsidR="008E4209" w:rsidRPr="00150F04" w14:paraId="6FEDE9B0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541C52B1" w14:textId="77777777" w:rsidR="008E4209" w:rsidRPr="00150F04" w:rsidRDefault="008E4209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5D9D2053" w14:textId="4B48FF8D" w:rsidR="008E4209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NOM-007-ENER-2014</w:t>
            </w:r>
          </w:p>
        </w:tc>
      </w:tr>
      <w:tr w:rsidR="00515699" w:rsidRPr="00150F04" w14:paraId="2217B1EF" w14:textId="77777777" w:rsidTr="00515699">
        <w:trPr>
          <w:trHeight w:val="232"/>
          <w:tblHeader/>
        </w:trPr>
        <w:tc>
          <w:tcPr>
            <w:tcW w:w="10201" w:type="dxa"/>
            <w:gridSpan w:val="3"/>
            <w:shd w:val="clear" w:color="auto" w:fill="F7CAAC" w:themeFill="accent2" w:themeFillTint="66"/>
            <w:vAlign w:val="center"/>
          </w:tcPr>
          <w:p w14:paraId="0B7EFF60" w14:textId="0B603EBA" w:rsidR="00515699" w:rsidRPr="00150F04" w:rsidRDefault="00515699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Reglamentos</w:t>
            </w:r>
          </w:p>
        </w:tc>
      </w:tr>
      <w:tr w:rsidR="000557D7" w:rsidRPr="00150F04" w14:paraId="0603AACD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582820B0" w14:textId="77777777" w:rsidR="000557D7" w:rsidRPr="00150F04" w:rsidRDefault="000557D7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167AF487" w14:textId="34721525" w:rsidR="000557D7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Reglamento de construcción para el municipio de Culiacán</w:t>
            </w:r>
          </w:p>
        </w:tc>
      </w:tr>
      <w:tr w:rsidR="00515699" w:rsidRPr="00150F04" w14:paraId="0B16F3E6" w14:textId="77777777" w:rsidTr="00515699">
        <w:trPr>
          <w:trHeight w:val="232"/>
          <w:tblHeader/>
        </w:trPr>
        <w:tc>
          <w:tcPr>
            <w:tcW w:w="10201" w:type="dxa"/>
            <w:gridSpan w:val="3"/>
            <w:shd w:val="clear" w:color="auto" w:fill="F7CAAC" w:themeFill="accent2" w:themeFillTint="66"/>
            <w:vAlign w:val="center"/>
          </w:tcPr>
          <w:p w14:paraId="67E303D5" w14:textId="3CD51474" w:rsidR="00515699" w:rsidRPr="00515699" w:rsidRDefault="00515699" w:rsidP="00515699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515699">
              <w:rPr>
                <w:rFonts w:ascii="Arial" w:hAnsi="Arial" w:cs="Arial"/>
                <w:b/>
              </w:rPr>
              <w:t>Lineamientos</w:t>
            </w:r>
          </w:p>
        </w:tc>
      </w:tr>
      <w:tr w:rsidR="000557D7" w:rsidRPr="00150F04" w14:paraId="2F898B49" w14:textId="77777777" w:rsidTr="002B5F0C">
        <w:trPr>
          <w:trHeight w:val="232"/>
          <w:tblHeader/>
        </w:trPr>
        <w:tc>
          <w:tcPr>
            <w:tcW w:w="795" w:type="dxa"/>
            <w:vAlign w:val="center"/>
          </w:tcPr>
          <w:p w14:paraId="1E0648C5" w14:textId="77777777" w:rsidR="000557D7" w:rsidRPr="00150F04" w:rsidRDefault="000557D7" w:rsidP="005156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06" w:type="dxa"/>
            <w:gridSpan w:val="2"/>
          </w:tcPr>
          <w:p w14:paraId="72227904" w14:textId="71FAA69A" w:rsidR="000557D7" w:rsidRPr="00150F04" w:rsidRDefault="000F45C0" w:rsidP="00515699">
            <w:pPr>
              <w:jc w:val="center"/>
              <w:rPr>
                <w:rFonts w:ascii="Arial" w:hAnsi="Arial" w:cs="Arial"/>
                <w:bCs/>
              </w:rPr>
            </w:pPr>
            <w:r w:rsidRPr="00150F04">
              <w:rPr>
                <w:rFonts w:ascii="Arial" w:hAnsi="Arial" w:cs="Arial"/>
                <w:bCs/>
              </w:rPr>
              <w:t>Lineamientos de eficiencia energética para la administración pública federal 2018</w:t>
            </w:r>
          </w:p>
        </w:tc>
      </w:tr>
    </w:tbl>
    <w:p w14:paraId="0B6BA018" w14:textId="0C83E9FD" w:rsidR="00BD1C46" w:rsidRPr="00150F04" w:rsidRDefault="00BD1C46" w:rsidP="006A1C2C">
      <w:pPr>
        <w:rPr>
          <w:rFonts w:ascii="Arial" w:hAnsi="Arial" w:cs="Arial"/>
          <w:lang w:val="es-ES"/>
        </w:rPr>
      </w:pPr>
    </w:p>
    <w:sectPr w:rsidR="00BD1C46" w:rsidRPr="00150F04" w:rsidSect="00331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134" w:bottom="737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4E02" w14:textId="77777777" w:rsidR="00677C67" w:rsidRDefault="00677C67">
      <w:r>
        <w:separator/>
      </w:r>
    </w:p>
  </w:endnote>
  <w:endnote w:type="continuationSeparator" w:id="0">
    <w:p w14:paraId="62084EAA" w14:textId="77777777" w:rsidR="00677C67" w:rsidRDefault="0067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E95C" w14:textId="77777777" w:rsidR="006226E1" w:rsidRDefault="006226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2153AB" w:rsidRPr="00DA4F62" w14:paraId="18143E72" w14:textId="77777777" w:rsidTr="002153AB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39E1E25C" w14:textId="0E379CB3" w:rsidR="002153AB" w:rsidRPr="00DA4F62" w:rsidRDefault="002153AB" w:rsidP="00AE1CDC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>VER.</w:t>
          </w:r>
          <w:r w:rsidR="006226E1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29B5C774" w14:textId="77777777" w:rsidR="002153AB" w:rsidRPr="00DA4F62" w:rsidRDefault="002153AB" w:rsidP="00AE1CDC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3DB1736D" w14:textId="7F997441" w:rsidR="002153AB" w:rsidRPr="00DA4F62" w:rsidRDefault="002153AB" w:rsidP="00AE1CDC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K.P.G.J. / </w:t>
          </w:r>
          <w:r w:rsidR="00FE5643" w:rsidRPr="00FE5643">
            <w:rPr>
              <w:rFonts w:ascii="Arial" w:hAnsi="Arial" w:cs="Arial"/>
              <w:sz w:val="12"/>
              <w:szCs w:val="12"/>
            </w:rPr>
            <w:t>27-03-2023</w:t>
          </w:r>
        </w:p>
      </w:tc>
      <w:tc>
        <w:tcPr>
          <w:tcW w:w="2372" w:type="dxa"/>
          <w:shd w:val="clear" w:color="auto" w:fill="auto"/>
          <w:vAlign w:val="center"/>
        </w:tcPr>
        <w:p w14:paraId="5BA5DE9C" w14:textId="77777777" w:rsidR="002153AB" w:rsidRPr="00DA4F62" w:rsidRDefault="002153AB" w:rsidP="00AE1CDC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0559E17D" w14:textId="31F68FCE" w:rsidR="002153AB" w:rsidRPr="00DA4F62" w:rsidRDefault="002153AB" w:rsidP="00AE1CDC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I.G.U.R. / </w:t>
          </w:r>
          <w:r w:rsidR="00FE5643" w:rsidRPr="00FE5643">
            <w:rPr>
              <w:rFonts w:ascii="Arial" w:hAnsi="Arial" w:cs="Arial"/>
              <w:sz w:val="12"/>
              <w:szCs w:val="12"/>
            </w:rPr>
            <w:t>2</w:t>
          </w:r>
          <w:r w:rsidR="00FE5643">
            <w:rPr>
              <w:rFonts w:ascii="Arial" w:hAnsi="Arial" w:cs="Arial"/>
              <w:sz w:val="12"/>
              <w:szCs w:val="12"/>
            </w:rPr>
            <w:t>8</w:t>
          </w:r>
          <w:r w:rsidR="00FE5643" w:rsidRPr="00FE5643"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739" w:type="dxa"/>
          <w:shd w:val="clear" w:color="auto" w:fill="auto"/>
          <w:vAlign w:val="center"/>
        </w:tcPr>
        <w:p w14:paraId="642C3194" w14:textId="77777777" w:rsidR="002153AB" w:rsidRPr="00DA4F62" w:rsidRDefault="002153AB" w:rsidP="00AE1CDC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0E76EB50" w14:textId="5B211DC8" w:rsidR="002153AB" w:rsidRPr="00DA4F62" w:rsidRDefault="00FE5643" w:rsidP="00AE1CDC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2153AB" w:rsidRPr="00DA4F62">
            <w:rPr>
              <w:rFonts w:ascii="Arial" w:hAnsi="Arial" w:cs="Arial"/>
              <w:sz w:val="12"/>
              <w:szCs w:val="12"/>
            </w:rPr>
            <w:t xml:space="preserve">. / </w:t>
          </w:r>
          <w:r w:rsidRPr="00FE5643"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>9</w:t>
          </w:r>
          <w:r w:rsidRPr="00FE5643"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095" w:type="dxa"/>
          <w:shd w:val="clear" w:color="auto" w:fill="auto"/>
          <w:vAlign w:val="center"/>
        </w:tcPr>
        <w:p w14:paraId="032E08CC" w14:textId="77777777" w:rsidR="002153AB" w:rsidRPr="00DA4F62" w:rsidRDefault="002153AB" w:rsidP="00AE1CDC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3C5716">
            <w:rPr>
              <w:rFonts w:ascii="Arial" w:hAnsi="Arial" w:cs="Arial"/>
              <w:noProof/>
              <w:color w:val="000000"/>
              <w:sz w:val="12"/>
              <w:szCs w:val="12"/>
            </w:rPr>
            <w:t>7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3C5716">
            <w:rPr>
              <w:rFonts w:ascii="Arial" w:hAnsi="Arial" w:cs="Arial"/>
              <w:noProof/>
              <w:color w:val="000000"/>
              <w:sz w:val="12"/>
              <w:szCs w:val="12"/>
            </w:rPr>
            <w:t>7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5BAC6811" w14:textId="77777777" w:rsidR="002153AB" w:rsidRDefault="002153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56FE" w14:textId="77777777" w:rsidR="006226E1" w:rsidRDefault="00622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D75B" w14:textId="77777777" w:rsidR="00677C67" w:rsidRDefault="00677C67">
      <w:r>
        <w:separator/>
      </w:r>
    </w:p>
  </w:footnote>
  <w:footnote w:type="continuationSeparator" w:id="0">
    <w:p w14:paraId="4A4F31AD" w14:textId="77777777" w:rsidR="00677C67" w:rsidRDefault="0067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FCB9" w14:textId="77777777" w:rsidR="006226E1" w:rsidRDefault="006226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2153AB" w:rsidRPr="00BE2C86" w14:paraId="3CB6A9DB" w14:textId="77777777" w:rsidTr="00AE1CDC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25B47615" w14:textId="77777777" w:rsidR="002153AB" w:rsidRPr="00BE2C86" w:rsidRDefault="002153AB" w:rsidP="00AE1CDC">
          <w:pPr>
            <w:pStyle w:val="Encabezado"/>
            <w:jc w:val="center"/>
          </w:pPr>
          <w:bookmarkStart w:id="0" w:name="_Hlk34320138"/>
          <w:r>
            <w:rPr>
              <w:noProof/>
              <w:lang w:val="es-MX" w:eastAsia="es-MX"/>
            </w:rPr>
            <w:drawing>
              <wp:inline distT="0" distB="0" distL="0" distR="0" wp14:anchorId="784A3289" wp14:editId="5181A8C1">
                <wp:extent cx="942975" cy="9429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1722D827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Documento</w:t>
          </w:r>
          <w:r w:rsidRPr="003A3ECF">
            <w:rPr>
              <w:rFonts w:ascii="Arial" w:hAnsi="Arial" w:cs="Arial"/>
              <w:b/>
              <w:bCs/>
            </w:rPr>
            <w:t>: Lista Maestra de Información Documentada de Origen Externo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ECAFF73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  <w:r w:rsidRPr="003A3ECF">
            <w:rPr>
              <w:rFonts w:ascii="Arial" w:hAnsi="Arial" w:cs="Arial"/>
              <w:b/>
              <w:bCs/>
            </w:rPr>
            <w:t>Responsable: Controlador(a) de Documentos</w:t>
          </w:r>
        </w:p>
      </w:tc>
    </w:tr>
    <w:tr w:rsidR="002153AB" w:rsidRPr="00BE2C86" w14:paraId="24CB6AB6" w14:textId="77777777" w:rsidTr="00AE1CDC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469F108C" w14:textId="77777777" w:rsidR="002153AB" w:rsidRPr="00BE2C86" w:rsidRDefault="002153AB" w:rsidP="00AE1CDC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5F4AAA77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E7A8EBE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3A3ECF">
            <w:rPr>
              <w:rFonts w:ascii="Arial" w:hAnsi="Arial" w:cs="Arial"/>
              <w:b/>
              <w:bCs/>
            </w:rPr>
            <w:t xml:space="preserve">Código: </w:t>
          </w:r>
          <w:r w:rsidRPr="003A3ECF">
            <w:rPr>
              <w:rFonts w:ascii="Arial" w:hAnsi="Arial" w:cs="Arial"/>
              <w:b/>
              <w:bCs/>
              <w:lang w:val="en-US"/>
            </w:rPr>
            <w:t>SIG-</w:t>
          </w:r>
          <w:r>
            <w:rPr>
              <w:rFonts w:ascii="Arial" w:hAnsi="Arial" w:cs="Arial"/>
              <w:b/>
              <w:bCs/>
              <w:lang w:val="en-US"/>
            </w:rPr>
            <w:t>IN</w:t>
          </w:r>
          <w:r w:rsidRPr="003A3ECF">
            <w:rPr>
              <w:rFonts w:ascii="Arial" w:hAnsi="Arial" w:cs="Arial"/>
              <w:b/>
              <w:bCs/>
              <w:lang w:val="en-US"/>
            </w:rPr>
            <w:t>-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 w:rsidRPr="003A3ECF">
            <w:rPr>
              <w:rFonts w:ascii="Arial" w:hAnsi="Arial" w:cs="Arial"/>
              <w:b/>
              <w:bCs/>
              <w:lang w:val="en-US"/>
            </w:rPr>
            <w:t>-01-02</w:t>
          </w:r>
        </w:p>
      </w:tc>
      <w:tc>
        <w:tcPr>
          <w:tcW w:w="1970" w:type="dxa"/>
          <w:shd w:val="clear" w:color="auto" w:fill="auto"/>
          <w:vAlign w:val="center"/>
        </w:tcPr>
        <w:p w14:paraId="4EC2DDFF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  <w:r w:rsidRPr="003A3ECF">
            <w:rPr>
              <w:rFonts w:ascii="Arial" w:hAnsi="Arial" w:cs="Arial"/>
              <w:b/>
              <w:bCs/>
            </w:rPr>
            <w:t xml:space="preserve">Página: </w:t>
          </w:r>
          <w:r w:rsidRPr="003A3ECF">
            <w:rPr>
              <w:rFonts w:ascii="Arial" w:hAnsi="Arial" w:cs="Arial"/>
            </w:rPr>
            <w:fldChar w:fldCharType="begin"/>
          </w:r>
          <w:r w:rsidRPr="003A3ECF">
            <w:rPr>
              <w:rFonts w:ascii="Arial" w:hAnsi="Arial" w:cs="Arial"/>
            </w:rPr>
            <w:instrText xml:space="preserve"> PAGE </w:instrText>
          </w:r>
          <w:r w:rsidRPr="003A3ECF">
            <w:rPr>
              <w:rFonts w:ascii="Arial" w:hAnsi="Arial" w:cs="Arial"/>
            </w:rPr>
            <w:fldChar w:fldCharType="separate"/>
          </w:r>
          <w:r w:rsidR="003C5716">
            <w:rPr>
              <w:rFonts w:ascii="Arial" w:hAnsi="Arial" w:cs="Arial"/>
              <w:noProof/>
            </w:rPr>
            <w:t>7</w:t>
          </w:r>
          <w:r w:rsidRPr="003A3ECF">
            <w:rPr>
              <w:rFonts w:ascii="Arial" w:hAnsi="Arial" w:cs="Arial"/>
            </w:rPr>
            <w:fldChar w:fldCharType="end"/>
          </w:r>
          <w:r w:rsidRPr="003A3ECF">
            <w:rPr>
              <w:rFonts w:ascii="Arial" w:hAnsi="Arial" w:cs="Arial"/>
            </w:rPr>
            <w:t xml:space="preserve"> de </w:t>
          </w:r>
          <w:r w:rsidRPr="003A3ECF">
            <w:rPr>
              <w:rStyle w:val="Nmerodepgina"/>
              <w:rFonts w:ascii="Arial" w:hAnsi="Arial" w:cs="Arial"/>
            </w:rPr>
            <w:fldChar w:fldCharType="begin"/>
          </w:r>
          <w:r w:rsidRPr="003A3ECF">
            <w:rPr>
              <w:rStyle w:val="Nmerodepgina"/>
              <w:rFonts w:ascii="Arial" w:hAnsi="Arial" w:cs="Arial"/>
            </w:rPr>
            <w:instrText xml:space="preserve"> NUMPAGES </w:instrText>
          </w:r>
          <w:r w:rsidRPr="003A3ECF">
            <w:rPr>
              <w:rStyle w:val="Nmerodepgina"/>
              <w:rFonts w:ascii="Arial" w:hAnsi="Arial" w:cs="Arial"/>
            </w:rPr>
            <w:fldChar w:fldCharType="separate"/>
          </w:r>
          <w:r w:rsidR="003C5716">
            <w:rPr>
              <w:rStyle w:val="Nmerodepgina"/>
              <w:rFonts w:ascii="Arial" w:hAnsi="Arial" w:cs="Arial"/>
              <w:noProof/>
            </w:rPr>
            <w:t>7</w:t>
          </w:r>
          <w:r w:rsidRPr="003A3ECF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2153AB" w:rsidRPr="00BE2C86" w14:paraId="4C19F02B" w14:textId="77777777" w:rsidTr="00AE1CDC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2AC99140" w14:textId="77777777" w:rsidR="002153AB" w:rsidRPr="00BE2C86" w:rsidRDefault="002153AB" w:rsidP="00AE1CDC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1D60285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A2B599E" w14:textId="17BE89A8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  <w:r w:rsidRPr="003A3ECF">
            <w:rPr>
              <w:rFonts w:ascii="Arial" w:hAnsi="Arial" w:cs="Arial"/>
              <w:b/>
              <w:bCs/>
            </w:rPr>
            <w:t>Revisión:</w:t>
          </w:r>
          <w:r w:rsidRPr="003B10FA">
            <w:rPr>
              <w:rFonts w:ascii="Arial" w:hAnsi="Arial" w:cs="Arial"/>
              <w:b/>
              <w:bCs/>
              <w:color w:val="FF0000"/>
            </w:rPr>
            <w:t xml:space="preserve"> </w:t>
          </w:r>
          <w:r w:rsidR="00C06CE5">
            <w:rPr>
              <w:rFonts w:ascii="Arial" w:hAnsi="Arial" w:cs="Arial"/>
            </w:rPr>
            <w:t>3</w:t>
          </w:r>
        </w:p>
      </w:tc>
    </w:tr>
    <w:tr w:rsidR="002153AB" w:rsidRPr="00BE2C86" w14:paraId="37C12A97" w14:textId="77777777" w:rsidTr="00AE1CDC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1A1F7F6F" w14:textId="77777777" w:rsidR="002153AB" w:rsidRPr="00BE2C86" w:rsidRDefault="002153AB" w:rsidP="00AE1CDC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456888AF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65086BA" w14:textId="77777777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6A4D6FA6" w14:textId="41CAB358" w:rsidR="002153AB" w:rsidRPr="003A3ECF" w:rsidRDefault="002153AB" w:rsidP="00AE1CDC">
          <w:pPr>
            <w:pStyle w:val="Encabezado"/>
            <w:rPr>
              <w:rFonts w:ascii="Arial" w:hAnsi="Arial" w:cs="Arial"/>
              <w:b/>
              <w:bCs/>
            </w:rPr>
          </w:pPr>
          <w:r w:rsidRPr="003A3ECF">
            <w:rPr>
              <w:rFonts w:ascii="Arial" w:hAnsi="Arial" w:cs="Arial"/>
              <w:b/>
              <w:bCs/>
            </w:rPr>
            <w:t xml:space="preserve">Emisión: </w:t>
          </w:r>
          <w:proofErr w:type="gramStart"/>
          <w:r w:rsidR="006226E1">
            <w:rPr>
              <w:rFonts w:ascii="Arial" w:hAnsi="Arial" w:cs="Arial"/>
            </w:rPr>
            <w:t>Junio</w:t>
          </w:r>
          <w:proofErr w:type="gramEnd"/>
          <w:r w:rsidR="006226E1">
            <w:rPr>
              <w:rFonts w:ascii="Arial" w:hAnsi="Arial" w:cs="Arial"/>
            </w:rPr>
            <w:t xml:space="preserve"> 2022</w:t>
          </w:r>
        </w:p>
      </w:tc>
    </w:tr>
    <w:bookmarkEnd w:id="0"/>
  </w:tbl>
  <w:p w14:paraId="088BC34B" w14:textId="77777777" w:rsidR="002153AB" w:rsidRDefault="002153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8BF1" w14:textId="77777777" w:rsidR="006226E1" w:rsidRDefault="006226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BA4"/>
    <w:multiLevelType w:val="hybridMultilevel"/>
    <w:tmpl w:val="127CA1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7E0"/>
    <w:multiLevelType w:val="multilevel"/>
    <w:tmpl w:val="FA2E5BA2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16666"/>
    <w:multiLevelType w:val="hybridMultilevel"/>
    <w:tmpl w:val="4FD0518A"/>
    <w:lvl w:ilvl="0" w:tplc="F604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1944"/>
    <w:multiLevelType w:val="hybridMultilevel"/>
    <w:tmpl w:val="ECA4F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021A"/>
    <w:multiLevelType w:val="hybridMultilevel"/>
    <w:tmpl w:val="8F5C36D8"/>
    <w:lvl w:ilvl="0" w:tplc="B1B286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B7B86"/>
    <w:multiLevelType w:val="hybridMultilevel"/>
    <w:tmpl w:val="3C4220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C0F1A"/>
    <w:multiLevelType w:val="hybridMultilevel"/>
    <w:tmpl w:val="23807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0511"/>
    <w:multiLevelType w:val="hybridMultilevel"/>
    <w:tmpl w:val="8370CDDE"/>
    <w:lvl w:ilvl="0" w:tplc="80D26EB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775B4"/>
    <w:multiLevelType w:val="hybridMultilevel"/>
    <w:tmpl w:val="81A64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383F"/>
    <w:multiLevelType w:val="hybridMultilevel"/>
    <w:tmpl w:val="FA2E5BA2"/>
    <w:lvl w:ilvl="0" w:tplc="CA1C2D36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4096" w:nlCheck="1" w:checkStyle="0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4C"/>
    <w:rsid w:val="00014E9C"/>
    <w:rsid w:val="00030E08"/>
    <w:rsid w:val="00033505"/>
    <w:rsid w:val="00034F73"/>
    <w:rsid w:val="00045A62"/>
    <w:rsid w:val="000557D7"/>
    <w:rsid w:val="00056E13"/>
    <w:rsid w:val="000609FF"/>
    <w:rsid w:val="00064E02"/>
    <w:rsid w:val="00070FB0"/>
    <w:rsid w:val="0007383E"/>
    <w:rsid w:val="00090411"/>
    <w:rsid w:val="000A0EF2"/>
    <w:rsid w:val="000A4ED9"/>
    <w:rsid w:val="000A7F88"/>
    <w:rsid w:val="000F45C0"/>
    <w:rsid w:val="0011689A"/>
    <w:rsid w:val="00120EF5"/>
    <w:rsid w:val="00136A1C"/>
    <w:rsid w:val="00142420"/>
    <w:rsid w:val="00150F04"/>
    <w:rsid w:val="00162ABA"/>
    <w:rsid w:val="00171A7A"/>
    <w:rsid w:val="00175B09"/>
    <w:rsid w:val="00192305"/>
    <w:rsid w:val="001B0A1C"/>
    <w:rsid w:val="001E68AE"/>
    <w:rsid w:val="001F2D9F"/>
    <w:rsid w:val="002153AB"/>
    <w:rsid w:val="00222524"/>
    <w:rsid w:val="002232F8"/>
    <w:rsid w:val="00240C64"/>
    <w:rsid w:val="00250EA1"/>
    <w:rsid w:val="00252746"/>
    <w:rsid w:val="002921E5"/>
    <w:rsid w:val="00294295"/>
    <w:rsid w:val="002B34DA"/>
    <w:rsid w:val="002D0780"/>
    <w:rsid w:val="002E4972"/>
    <w:rsid w:val="002F2675"/>
    <w:rsid w:val="002F5AAC"/>
    <w:rsid w:val="00306CFF"/>
    <w:rsid w:val="003257A4"/>
    <w:rsid w:val="0033176B"/>
    <w:rsid w:val="0036316A"/>
    <w:rsid w:val="00380019"/>
    <w:rsid w:val="00380950"/>
    <w:rsid w:val="0039223D"/>
    <w:rsid w:val="003A0197"/>
    <w:rsid w:val="003A30E8"/>
    <w:rsid w:val="003A3ECF"/>
    <w:rsid w:val="003B10FA"/>
    <w:rsid w:val="003B7870"/>
    <w:rsid w:val="003C17A3"/>
    <w:rsid w:val="003C5716"/>
    <w:rsid w:val="003C70A5"/>
    <w:rsid w:val="003D49D2"/>
    <w:rsid w:val="003D6DED"/>
    <w:rsid w:val="003E17D6"/>
    <w:rsid w:val="00417940"/>
    <w:rsid w:val="00432915"/>
    <w:rsid w:val="00436559"/>
    <w:rsid w:val="00441A04"/>
    <w:rsid w:val="00452953"/>
    <w:rsid w:val="00484827"/>
    <w:rsid w:val="004A1062"/>
    <w:rsid w:val="004A2ED1"/>
    <w:rsid w:val="004A3D81"/>
    <w:rsid w:val="004C0592"/>
    <w:rsid w:val="004C0E9E"/>
    <w:rsid w:val="004F4D8B"/>
    <w:rsid w:val="004F72EC"/>
    <w:rsid w:val="00507067"/>
    <w:rsid w:val="00513A3C"/>
    <w:rsid w:val="00515699"/>
    <w:rsid w:val="005209E1"/>
    <w:rsid w:val="00550458"/>
    <w:rsid w:val="00555E61"/>
    <w:rsid w:val="00571FF9"/>
    <w:rsid w:val="0057384A"/>
    <w:rsid w:val="0057389F"/>
    <w:rsid w:val="005B3B18"/>
    <w:rsid w:val="005D13BC"/>
    <w:rsid w:val="005E2244"/>
    <w:rsid w:val="005E302D"/>
    <w:rsid w:val="005E62DF"/>
    <w:rsid w:val="005F07B7"/>
    <w:rsid w:val="006226E1"/>
    <w:rsid w:val="0062535A"/>
    <w:rsid w:val="00634FB7"/>
    <w:rsid w:val="0064075A"/>
    <w:rsid w:val="006471B7"/>
    <w:rsid w:val="0066550B"/>
    <w:rsid w:val="00677C67"/>
    <w:rsid w:val="00696ED7"/>
    <w:rsid w:val="006A1C2C"/>
    <w:rsid w:val="006B19DA"/>
    <w:rsid w:val="006B3422"/>
    <w:rsid w:val="006C25BC"/>
    <w:rsid w:val="006D1084"/>
    <w:rsid w:val="006D131E"/>
    <w:rsid w:val="006D34CF"/>
    <w:rsid w:val="006D676A"/>
    <w:rsid w:val="006E751E"/>
    <w:rsid w:val="006F0E16"/>
    <w:rsid w:val="007054F1"/>
    <w:rsid w:val="007720EA"/>
    <w:rsid w:val="00775930"/>
    <w:rsid w:val="0079044D"/>
    <w:rsid w:val="007A61AB"/>
    <w:rsid w:val="007B2825"/>
    <w:rsid w:val="007E5D02"/>
    <w:rsid w:val="00840AAD"/>
    <w:rsid w:val="00850CFC"/>
    <w:rsid w:val="00861DE4"/>
    <w:rsid w:val="0087434B"/>
    <w:rsid w:val="00885A21"/>
    <w:rsid w:val="008C2AC5"/>
    <w:rsid w:val="008E4209"/>
    <w:rsid w:val="008F2853"/>
    <w:rsid w:val="0090352F"/>
    <w:rsid w:val="0091294C"/>
    <w:rsid w:val="0094379D"/>
    <w:rsid w:val="00946CDB"/>
    <w:rsid w:val="00947631"/>
    <w:rsid w:val="00953199"/>
    <w:rsid w:val="00971D2B"/>
    <w:rsid w:val="00975FD1"/>
    <w:rsid w:val="009800C8"/>
    <w:rsid w:val="009A3CF6"/>
    <w:rsid w:val="009C2E66"/>
    <w:rsid w:val="00A22A96"/>
    <w:rsid w:val="00A31AE7"/>
    <w:rsid w:val="00A95ECA"/>
    <w:rsid w:val="00AB384A"/>
    <w:rsid w:val="00AD3DB8"/>
    <w:rsid w:val="00AE0CD4"/>
    <w:rsid w:val="00AE1CDC"/>
    <w:rsid w:val="00B01DB0"/>
    <w:rsid w:val="00B10726"/>
    <w:rsid w:val="00B1353C"/>
    <w:rsid w:val="00B57573"/>
    <w:rsid w:val="00B74628"/>
    <w:rsid w:val="00B83543"/>
    <w:rsid w:val="00B93C9D"/>
    <w:rsid w:val="00B96969"/>
    <w:rsid w:val="00BB5828"/>
    <w:rsid w:val="00BC2B96"/>
    <w:rsid w:val="00BD1C46"/>
    <w:rsid w:val="00BF6A58"/>
    <w:rsid w:val="00C04F5C"/>
    <w:rsid w:val="00C06CE5"/>
    <w:rsid w:val="00C13142"/>
    <w:rsid w:val="00C166CD"/>
    <w:rsid w:val="00C4308E"/>
    <w:rsid w:val="00C435D2"/>
    <w:rsid w:val="00C55448"/>
    <w:rsid w:val="00C649E4"/>
    <w:rsid w:val="00C72F3F"/>
    <w:rsid w:val="00C7443C"/>
    <w:rsid w:val="00C769D3"/>
    <w:rsid w:val="00C9140A"/>
    <w:rsid w:val="00CB1A61"/>
    <w:rsid w:val="00CC3E9F"/>
    <w:rsid w:val="00CD2780"/>
    <w:rsid w:val="00CD2EA8"/>
    <w:rsid w:val="00CD4730"/>
    <w:rsid w:val="00D157A4"/>
    <w:rsid w:val="00D30EE4"/>
    <w:rsid w:val="00D32D14"/>
    <w:rsid w:val="00D72E9A"/>
    <w:rsid w:val="00D86CF1"/>
    <w:rsid w:val="00D94494"/>
    <w:rsid w:val="00DB0B90"/>
    <w:rsid w:val="00DE1FDB"/>
    <w:rsid w:val="00DE5BE3"/>
    <w:rsid w:val="00DE7172"/>
    <w:rsid w:val="00E23753"/>
    <w:rsid w:val="00E340B8"/>
    <w:rsid w:val="00E450F1"/>
    <w:rsid w:val="00E55133"/>
    <w:rsid w:val="00E64356"/>
    <w:rsid w:val="00EA3905"/>
    <w:rsid w:val="00ED4289"/>
    <w:rsid w:val="00EE45BB"/>
    <w:rsid w:val="00F1049B"/>
    <w:rsid w:val="00F13B1B"/>
    <w:rsid w:val="00F16F37"/>
    <w:rsid w:val="00F41316"/>
    <w:rsid w:val="00F6248C"/>
    <w:rsid w:val="00F74CE6"/>
    <w:rsid w:val="00F81261"/>
    <w:rsid w:val="00FB0734"/>
    <w:rsid w:val="00FC4417"/>
    <w:rsid w:val="00FE0B78"/>
    <w:rsid w:val="00FE548B"/>
    <w:rsid w:val="00FE5643"/>
    <w:rsid w:val="00FE77BC"/>
    <w:rsid w:val="00FF46F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03DD4"/>
  <w15:chartTrackingRefBased/>
  <w15:docId w15:val="{C959BD6B-268B-47D8-9754-26C7506E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table" w:styleId="Tablaconcuadrcula">
    <w:name w:val="Table Grid"/>
    <w:basedOn w:val="Tabla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locked/>
    <w:rPr>
      <w:lang w:val="es-ES_tradnl" w:eastAsia="es-ES" w:bidi="ar-SA"/>
    </w:rPr>
  </w:style>
  <w:style w:type="character" w:customStyle="1" w:styleId="EncabezadoCar">
    <w:name w:val="Encabezado Car"/>
    <w:link w:val="Encabezado"/>
    <w:rsid w:val="00B83543"/>
    <w:rPr>
      <w:lang w:val="es-ES_tradnl" w:eastAsia="es-ES"/>
    </w:rPr>
  </w:style>
  <w:style w:type="character" w:styleId="Nmerodepgina">
    <w:name w:val="page number"/>
    <w:rsid w:val="00B83543"/>
  </w:style>
  <w:style w:type="paragraph" w:styleId="Textodeglobo">
    <w:name w:val="Balloon Text"/>
    <w:basedOn w:val="Normal"/>
    <w:link w:val="TextodegloboCar"/>
    <w:rsid w:val="00550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50458"/>
    <w:rPr>
      <w:rFonts w:ascii="Segoe UI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D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E152-603C-411E-9F9C-0BEA4353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2770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cp:lastModifiedBy>KAREN PAULINA GARCIA JIMENEZ</cp:lastModifiedBy>
  <cp:revision>24</cp:revision>
  <cp:lastPrinted>2022-05-12T17:15:00Z</cp:lastPrinted>
  <dcterms:created xsi:type="dcterms:W3CDTF">2022-05-02T20:51:00Z</dcterms:created>
  <dcterms:modified xsi:type="dcterms:W3CDTF">2025-03-24T17:08:00Z</dcterms:modified>
</cp:coreProperties>
</file>